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B5420" w14:textId="06D91E52" w:rsidR="00A044F8" w:rsidRDefault="00773668" w:rsidP="006B0EBE">
      <w:pPr>
        <w:pStyle w:val="Heading1"/>
        <w:spacing w:before="0"/>
        <w:jc w:val="center"/>
      </w:pPr>
      <w:r>
        <w:rPr>
          <w:rFonts w:ascii="Arial Rounded MT Bold" w:eastAsia="Times New Roman" w:hAnsi="Arial Rounded MT Bold" w:cstheme="minorHAnsi"/>
          <w:b/>
          <w:color w:val="auto"/>
        </w:rPr>
        <w:t>--</w:t>
      </w:r>
      <w:bookmarkStart w:id="0" w:name="_GoBack"/>
      <w:bookmarkEnd w:id="0"/>
      <w:r w:rsidR="00A044F8">
        <w:t xml:space="preserve">Meeting Notes of </w:t>
      </w:r>
      <w:r w:rsidR="00A044F8" w:rsidRPr="00774634">
        <w:t>standing TSC / WG Co-Chairs call</w:t>
      </w:r>
    </w:p>
    <w:p w14:paraId="27370B92" w14:textId="56B17710" w:rsidR="00A044F8" w:rsidRDefault="00A044F8" w:rsidP="00A044F8">
      <w:pPr>
        <w:jc w:val="center"/>
      </w:pPr>
      <w:r>
        <w:t>August 2, 2021</w:t>
      </w:r>
    </w:p>
    <w:p w14:paraId="05C39F82" w14:textId="77777777" w:rsidR="00A044F8" w:rsidRDefault="00A044F8" w:rsidP="00A044F8"/>
    <w:p w14:paraId="2B85939B" w14:textId="11E3DCB0" w:rsidR="00115FE4" w:rsidRDefault="00CD7D2E" w:rsidP="00030E8B">
      <w:pPr>
        <w:jc w:val="center"/>
        <w:rPr>
          <w:b/>
          <w:color w:val="222222"/>
          <w:sz w:val="28"/>
          <w:szCs w:val="28"/>
          <w:shd w:val="clear" w:color="auto" w:fill="FFFFFF"/>
        </w:rPr>
      </w:pPr>
      <w:r>
        <w:rPr>
          <w:rFonts w:asciiTheme="minorHAnsi" w:eastAsia="Times New Roman" w:hAnsiTheme="minorHAnsi" w:cstheme="minorHAnsi"/>
          <w:sz w:val="28"/>
          <w:szCs w:val="28"/>
        </w:rPr>
        <w:t>August</w:t>
      </w:r>
      <w:r w:rsidR="00F9090A" w:rsidRPr="00D675F3">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2</w:t>
      </w:r>
      <w:r w:rsidR="001259BD" w:rsidRPr="00D675F3">
        <w:rPr>
          <w:rFonts w:asciiTheme="minorHAnsi" w:eastAsia="Times New Roman" w:hAnsiTheme="minorHAnsi" w:cstheme="minorHAnsi"/>
          <w:sz w:val="28"/>
          <w:szCs w:val="28"/>
        </w:rPr>
        <w:t>, 202</w:t>
      </w:r>
      <w:r w:rsidR="00917555" w:rsidRPr="00D675F3">
        <w:rPr>
          <w:rFonts w:asciiTheme="minorHAnsi" w:eastAsia="Times New Roman" w:hAnsiTheme="minorHAnsi" w:cstheme="minorHAnsi"/>
          <w:sz w:val="28"/>
          <w:szCs w:val="28"/>
        </w:rPr>
        <w:t>1</w:t>
      </w:r>
      <w:r w:rsidR="00861410" w:rsidRPr="00D675F3">
        <w:rPr>
          <w:rFonts w:asciiTheme="minorHAnsi" w:eastAsia="Times New Roman" w:hAnsiTheme="minorHAnsi" w:cstheme="minorHAnsi"/>
          <w:sz w:val="28"/>
          <w:szCs w:val="28"/>
        </w:rPr>
        <w:t xml:space="preserve"> </w:t>
      </w:r>
      <w:r w:rsidR="00B20FB7">
        <w:rPr>
          <w:rFonts w:asciiTheme="minorHAnsi" w:eastAsia="Times New Roman" w:hAnsiTheme="minorHAnsi" w:cstheme="minorHAnsi"/>
          <w:sz w:val="28"/>
          <w:szCs w:val="28"/>
        </w:rPr>
        <w:t>11</w:t>
      </w:r>
      <w:r w:rsidR="00861410" w:rsidRPr="00D675F3">
        <w:rPr>
          <w:rFonts w:asciiTheme="minorHAnsi" w:eastAsia="Times New Roman" w:hAnsiTheme="minorHAnsi" w:cstheme="minorHAnsi"/>
          <w:sz w:val="28"/>
          <w:szCs w:val="28"/>
        </w:rPr>
        <w:t>:</w:t>
      </w:r>
      <w:r w:rsidR="00917555" w:rsidRPr="00D675F3">
        <w:rPr>
          <w:rFonts w:asciiTheme="minorHAnsi" w:eastAsia="Times New Roman" w:hAnsiTheme="minorHAnsi" w:cstheme="minorHAnsi"/>
          <w:sz w:val="28"/>
          <w:szCs w:val="28"/>
        </w:rPr>
        <w:t>30</w:t>
      </w:r>
      <w:r w:rsidR="00861410" w:rsidRPr="00D675F3">
        <w:rPr>
          <w:rFonts w:asciiTheme="minorHAnsi" w:eastAsia="Times New Roman" w:hAnsiTheme="minorHAnsi" w:cstheme="minorHAnsi"/>
          <w:sz w:val="28"/>
          <w:szCs w:val="28"/>
        </w:rPr>
        <w:t xml:space="preserve"> am – </w:t>
      </w:r>
      <w:r w:rsidR="00D675F3" w:rsidRPr="00D675F3">
        <w:rPr>
          <w:rFonts w:asciiTheme="minorHAnsi" w:eastAsia="Times New Roman" w:hAnsiTheme="minorHAnsi" w:cstheme="minorHAnsi"/>
          <w:sz w:val="28"/>
          <w:szCs w:val="28"/>
        </w:rPr>
        <w:t>1</w:t>
      </w:r>
      <w:r w:rsidR="00861410" w:rsidRPr="00D675F3">
        <w:rPr>
          <w:rFonts w:asciiTheme="minorHAnsi" w:eastAsia="Times New Roman" w:hAnsiTheme="minorHAnsi" w:cstheme="minorHAnsi"/>
          <w:sz w:val="28"/>
          <w:szCs w:val="28"/>
        </w:rPr>
        <w:t>:</w:t>
      </w:r>
      <w:r w:rsidR="00DF3E04">
        <w:rPr>
          <w:rFonts w:asciiTheme="minorHAnsi" w:eastAsia="Times New Roman" w:hAnsiTheme="minorHAnsi" w:cstheme="minorHAnsi"/>
          <w:sz w:val="28"/>
          <w:szCs w:val="28"/>
        </w:rPr>
        <w:t>0</w:t>
      </w:r>
      <w:r w:rsidR="00577709" w:rsidRPr="00D675F3">
        <w:rPr>
          <w:rFonts w:asciiTheme="minorHAnsi" w:eastAsia="Times New Roman" w:hAnsiTheme="minorHAnsi" w:cstheme="minorHAnsi"/>
          <w:sz w:val="28"/>
          <w:szCs w:val="28"/>
        </w:rPr>
        <w:t>0</w:t>
      </w:r>
      <w:r w:rsidR="00384564" w:rsidRPr="00D675F3">
        <w:rPr>
          <w:rFonts w:asciiTheme="minorHAnsi" w:eastAsia="Times New Roman" w:hAnsiTheme="minorHAnsi" w:cstheme="minorHAnsi"/>
          <w:sz w:val="28"/>
          <w:szCs w:val="28"/>
        </w:rPr>
        <w:t xml:space="preserve"> </w:t>
      </w:r>
      <w:r w:rsidR="00B20FB7">
        <w:rPr>
          <w:rFonts w:asciiTheme="minorHAnsi" w:eastAsia="Times New Roman" w:hAnsiTheme="minorHAnsi" w:cstheme="minorHAnsi"/>
          <w:sz w:val="28"/>
          <w:szCs w:val="28"/>
        </w:rPr>
        <w:t>p</w:t>
      </w:r>
      <w:r w:rsidR="00384564" w:rsidRPr="00D675F3">
        <w:rPr>
          <w:rFonts w:asciiTheme="minorHAnsi" w:eastAsia="Times New Roman" w:hAnsiTheme="minorHAnsi" w:cstheme="minorHAnsi"/>
          <w:sz w:val="28"/>
          <w:szCs w:val="28"/>
        </w:rPr>
        <w:t>m P</w:t>
      </w:r>
      <w:r w:rsidR="00030E8B" w:rsidRPr="00D675F3">
        <w:rPr>
          <w:rFonts w:asciiTheme="minorHAnsi" w:eastAsia="Times New Roman" w:hAnsiTheme="minorHAnsi" w:cstheme="minorHAnsi"/>
          <w:sz w:val="28"/>
          <w:szCs w:val="28"/>
        </w:rPr>
        <w:t>T</w:t>
      </w:r>
      <w:r w:rsidR="00861410" w:rsidRPr="00D675F3">
        <w:rPr>
          <w:rFonts w:asciiTheme="minorHAnsi" w:eastAsia="Times New Roman" w:hAnsiTheme="minorHAnsi" w:cstheme="minorHAnsi"/>
          <w:sz w:val="28"/>
          <w:szCs w:val="28"/>
        </w:rPr>
        <w:t>, 1</w:t>
      </w:r>
      <w:r w:rsidR="00B20FB7">
        <w:rPr>
          <w:rFonts w:asciiTheme="minorHAnsi" w:eastAsia="Times New Roman" w:hAnsiTheme="minorHAnsi" w:cstheme="minorHAnsi"/>
          <w:sz w:val="28"/>
          <w:szCs w:val="28"/>
        </w:rPr>
        <w:t>2</w:t>
      </w:r>
      <w:r w:rsidR="00861410" w:rsidRPr="00D675F3">
        <w:rPr>
          <w:rFonts w:asciiTheme="minorHAnsi" w:eastAsia="Times New Roman" w:hAnsiTheme="minorHAnsi" w:cstheme="minorHAnsi"/>
          <w:sz w:val="28"/>
          <w:szCs w:val="28"/>
        </w:rPr>
        <w:t>:</w:t>
      </w:r>
      <w:r w:rsidR="00917555" w:rsidRPr="00D675F3">
        <w:rPr>
          <w:rFonts w:asciiTheme="minorHAnsi" w:eastAsia="Times New Roman" w:hAnsiTheme="minorHAnsi" w:cstheme="minorHAnsi"/>
          <w:sz w:val="28"/>
          <w:szCs w:val="28"/>
        </w:rPr>
        <w:t>30</w:t>
      </w:r>
      <w:r w:rsidR="00ED7B81" w:rsidRPr="00D675F3">
        <w:rPr>
          <w:rFonts w:asciiTheme="minorHAnsi" w:eastAsia="Times New Roman" w:hAnsiTheme="minorHAnsi" w:cstheme="minorHAnsi"/>
          <w:sz w:val="28"/>
          <w:szCs w:val="28"/>
        </w:rPr>
        <w:t xml:space="preserve"> </w:t>
      </w:r>
      <w:r w:rsidR="006A0CC1" w:rsidRPr="00D675F3">
        <w:rPr>
          <w:rFonts w:asciiTheme="minorHAnsi" w:eastAsia="Times New Roman" w:hAnsiTheme="minorHAnsi" w:cstheme="minorHAnsi"/>
          <w:sz w:val="28"/>
          <w:szCs w:val="28"/>
        </w:rPr>
        <w:t xml:space="preserve">– </w:t>
      </w:r>
      <w:r w:rsidR="00DF3E04">
        <w:rPr>
          <w:rFonts w:asciiTheme="minorHAnsi" w:eastAsia="Times New Roman" w:hAnsiTheme="minorHAnsi" w:cstheme="minorHAnsi"/>
          <w:sz w:val="28"/>
          <w:szCs w:val="28"/>
        </w:rPr>
        <w:t>2</w:t>
      </w:r>
      <w:r w:rsidR="00861410" w:rsidRPr="00D675F3">
        <w:rPr>
          <w:rFonts w:asciiTheme="minorHAnsi" w:eastAsia="Times New Roman" w:hAnsiTheme="minorHAnsi" w:cstheme="minorHAnsi"/>
          <w:sz w:val="28"/>
          <w:szCs w:val="28"/>
        </w:rPr>
        <w:t>:</w:t>
      </w:r>
      <w:r w:rsidR="00DF3E04">
        <w:rPr>
          <w:rFonts w:asciiTheme="minorHAnsi" w:eastAsia="Times New Roman" w:hAnsiTheme="minorHAnsi" w:cstheme="minorHAnsi"/>
          <w:sz w:val="28"/>
          <w:szCs w:val="28"/>
        </w:rPr>
        <w:t>0</w:t>
      </w:r>
      <w:r w:rsidR="00577709" w:rsidRPr="00D675F3">
        <w:rPr>
          <w:rFonts w:asciiTheme="minorHAnsi" w:eastAsia="Times New Roman" w:hAnsiTheme="minorHAnsi" w:cstheme="minorHAnsi"/>
          <w:sz w:val="28"/>
          <w:szCs w:val="28"/>
        </w:rPr>
        <w:t>0</w:t>
      </w:r>
      <w:r w:rsidR="00384564" w:rsidRPr="00D675F3">
        <w:rPr>
          <w:rFonts w:asciiTheme="minorHAnsi" w:eastAsia="Times New Roman" w:hAnsiTheme="minorHAnsi" w:cstheme="minorHAnsi"/>
          <w:sz w:val="28"/>
          <w:szCs w:val="28"/>
        </w:rPr>
        <w:t xml:space="preserve"> pm M</w:t>
      </w:r>
      <w:r w:rsidR="00ED7B81" w:rsidRPr="00D675F3">
        <w:rPr>
          <w:rFonts w:asciiTheme="minorHAnsi" w:eastAsia="Times New Roman" w:hAnsiTheme="minorHAnsi" w:cstheme="minorHAnsi"/>
          <w:sz w:val="28"/>
          <w:szCs w:val="28"/>
        </w:rPr>
        <w:t>T</w:t>
      </w:r>
      <w:r w:rsidR="00030E8B" w:rsidRPr="00FF5D3C">
        <w:rPr>
          <w:rFonts w:asciiTheme="minorHAnsi" w:eastAsia="Times New Roman" w:hAnsiTheme="minorHAnsi" w:cstheme="minorHAnsi"/>
          <w:sz w:val="28"/>
          <w:szCs w:val="28"/>
        </w:rPr>
        <w:t xml:space="preserve"> </w:t>
      </w:r>
      <w:r w:rsidR="00B20FB7">
        <w:rPr>
          <w:rFonts w:asciiTheme="minorHAnsi" w:eastAsia="Times New Roman" w:hAnsiTheme="minorHAnsi" w:cstheme="minorHAnsi"/>
          <w:sz w:val="28"/>
          <w:szCs w:val="28"/>
        </w:rPr>
        <w:br/>
      </w:r>
    </w:p>
    <w:p w14:paraId="057D04CB" w14:textId="106372C3" w:rsidR="0099595E" w:rsidRPr="0029021E" w:rsidRDefault="0099595E" w:rsidP="0099595E">
      <w:pPr>
        <w:jc w:val="center"/>
        <w:rPr>
          <w:rFonts w:asciiTheme="minorHAnsi" w:eastAsia="Times New Roman" w:hAnsiTheme="minorHAnsi" w:cstheme="minorHAnsi"/>
          <w:b/>
          <w:bCs/>
          <w:color w:val="252424"/>
          <w:sz w:val="24"/>
          <w:szCs w:val="24"/>
        </w:rPr>
      </w:pPr>
      <w:r w:rsidRPr="0029021E">
        <w:rPr>
          <w:rFonts w:asciiTheme="minorHAnsi" w:hAnsiTheme="minorHAnsi" w:cstheme="minorHAnsi"/>
          <w:sz w:val="24"/>
          <w:szCs w:val="24"/>
        </w:rPr>
        <w:t>Microsoft Teams meeting</w:t>
      </w:r>
      <w:r w:rsidRPr="0029021E">
        <w:rPr>
          <w:rFonts w:asciiTheme="minorHAnsi" w:hAnsiTheme="minorHAnsi" w:cstheme="minorHAnsi"/>
          <w:color w:val="0099FF"/>
          <w:sz w:val="24"/>
          <w:szCs w:val="24"/>
        </w:rPr>
        <w:br/>
      </w:r>
      <w:r w:rsidRPr="0029021E">
        <w:rPr>
          <w:rFonts w:asciiTheme="minorHAnsi" w:eastAsia="Times New Roman" w:hAnsiTheme="minorHAnsi" w:cstheme="minorHAnsi"/>
          <w:b/>
          <w:bCs/>
          <w:color w:val="252424"/>
          <w:sz w:val="24"/>
          <w:szCs w:val="24"/>
        </w:rPr>
        <w:t>Join on your computer or mobile app</w:t>
      </w:r>
    </w:p>
    <w:p w14:paraId="282D81B1" w14:textId="52365E8F" w:rsidR="0099595E" w:rsidRPr="0029021E" w:rsidRDefault="00AE6D99" w:rsidP="0099595E">
      <w:pPr>
        <w:jc w:val="center"/>
        <w:rPr>
          <w:rFonts w:asciiTheme="minorHAnsi" w:eastAsia="Times New Roman" w:hAnsiTheme="minorHAnsi" w:cstheme="minorHAnsi"/>
          <w:color w:val="252424"/>
          <w:sz w:val="24"/>
          <w:szCs w:val="24"/>
        </w:rPr>
      </w:pPr>
      <w:hyperlink r:id="rId6" w:tgtFrame="_blank" w:history="1">
        <w:r w:rsidR="0099595E" w:rsidRPr="0029021E">
          <w:rPr>
            <w:rStyle w:val="Hyperlink"/>
            <w:rFonts w:asciiTheme="minorHAnsi" w:eastAsia="Times New Roman" w:hAnsiTheme="minorHAnsi" w:cstheme="minorHAnsi"/>
            <w:color w:val="6264A7"/>
            <w:sz w:val="24"/>
            <w:szCs w:val="24"/>
          </w:rPr>
          <w:t>Click here to join the meeting</w:t>
        </w:r>
      </w:hyperlink>
    </w:p>
    <w:p w14:paraId="74D521A3" w14:textId="0AD664E0" w:rsidR="0099595E" w:rsidRPr="0029021E" w:rsidRDefault="0099595E" w:rsidP="0099595E">
      <w:pPr>
        <w:jc w:val="center"/>
        <w:rPr>
          <w:rFonts w:asciiTheme="minorHAnsi" w:eastAsia="Times New Roman" w:hAnsiTheme="minorHAnsi" w:cstheme="minorHAnsi"/>
          <w:color w:val="252424"/>
          <w:sz w:val="24"/>
          <w:szCs w:val="24"/>
        </w:rPr>
      </w:pPr>
      <w:r w:rsidRPr="0029021E">
        <w:rPr>
          <w:rFonts w:asciiTheme="minorHAnsi" w:eastAsia="Times New Roman" w:hAnsiTheme="minorHAnsi" w:cstheme="minorHAnsi"/>
          <w:b/>
          <w:bCs/>
          <w:color w:val="252424"/>
          <w:sz w:val="24"/>
          <w:szCs w:val="24"/>
        </w:rPr>
        <w:t>Or call in (audio only)</w:t>
      </w:r>
    </w:p>
    <w:p w14:paraId="2F786F37" w14:textId="5DE89F71" w:rsidR="0099595E" w:rsidRPr="0029021E" w:rsidRDefault="00AE6D99" w:rsidP="0099595E">
      <w:pPr>
        <w:jc w:val="center"/>
        <w:rPr>
          <w:rFonts w:asciiTheme="minorHAnsi" w:eastAsia="Times New Roman" w:hAnsiTheme="minorHAnsi" w:cstheme="minorHAnsi"/>
          <w:color w:val="252424"/>
          <w:sz w:val="24"/>
          <w:szCs w:val="24"/>
        </w:rPr>
      </w:pPr>
      <w:hyperlink r:id="rId7" w:anchor=" " w:history="1">
        <w:r w:rsidR="0099595E" w:rsidRPr="0029021E">
          <w:rPr>
            <w:rStyle w:val="Hyperlink"/>
            <w:rFonts w:asciiTheme="minorHAnsi" w:eastAsia="Times New Roman" w:hAnsiTheme="minorHAnsi" w:cstheme="minorHAnsi"/>
            <w:color w:val="6264A7"/>
            <w:sz w:val="24"/>
            <w:szCs w:val="24"/>
          </w:rPr>
          <w:t>+1 323-676-6261,,389267781#</w:t>
        </w:r>
      </w:hyperlink>
    </w:p>
    <w:p w14:paraId="3A4F5457" w14:textId="4039A97D" w:rsidR="0099595E" w:rsidRPr="0099595E" w:rsidRDefault="0099595E" w:rsidP="0099595E">
      <w:pPr>
        <w:jc w:val="center"/>
        <w:rPr>
          <w:rFonts w:asciiTheme="minorHAnsi" w:eastAsia="Times New Roman" w:hAnsiTheme="minorHAnsi" w:cstheme="minorHAnsi"/>
          <w:color w:val="252424"/>
          <w:sz w:val="24"/>
          <w:szCs w:val="24"/>
        </w:rPr>
      </w:pPr>
      <w:r w:rsidRPr="0029021E">
        <w:rPr>
          <w:rFonts w:asciiTheme="minorHAnsi" w:eastAsia="Times New Roman" w:hAnsiTheme="minorHAnsi" w:cstheme="minorHAnsi"/>
          <w:color w:val="252424"/>
          <w:sz w:val="24"/>
          <w:szCs w:val="24"/>
        </w:rPr>
        <w:t>Phone Conference ID: 389 267 781#</w:t>
      </w:r>
    </w:p>
    <w:p w14:paraId="6D3E27F8" w14:textId="77777777" w:rsidR="008F7C6D" w:rsidRPr="00115FE4" w:rsidRDefault="008F7C6D" w:rsidP="00030E8B">
      <w:pPr>
        <w:jc w:val="center"/>
        <w:rPr>
          <w:b/>
          <w:color w:val="222222"/>
          <w:sz w:val="28"/>
          <w:szCs w:val="28"/>
          <w:shd w:val="clear" w:color="auto" w:fill="FFFFFF"/>
        </w:rPr>
      </w:pPr>
    </w:p>
    <w:p w14:paraId="37551506" w14:textId="28783C87" w:rsidR="00030E8B" w:rsidRPr="00365F9B" w:rsidRDefault="00030E8B" w:rsidP="00030E8B">
      <w:pPr>
        <w:jc w:val="center"/>
        <w:rPr>
          <w:rFonts w:asciiTheme="minorHAnsi" w:eastAsia="Times New Roman" w:hAnsiTheme="minorHAnsi" w:cstheme="minorHAnsi"/>
          <w:sz w:val="24"/>
          <w:szCs w:val="24"/>
        </w:rPr>
      </w:pPr>
      <w:r w:rsidRPr="006811B4">
        <w:rPr>
          <w:rFonts w:asciiTheme="minorHAnsi" w:eastAsia="Times New Roman" w:hAnsiTheme="minorHAnsi" w:cstheme="minorHAnsi"/>
          <w:sz w:val="24"/>
          <w:szCs w:val="24"/>
        </w:rPr>
        <w:t xml:space="preserve">Call materials available on </w:t>
      </w:r>
      <w:hyperlink r:id="rId8" w:history="1">
        <w:r w:rsidRPr="00115FE4">
          <w:rPr>
            <w:rStyle w:val="Hyperlink"/>
            <w:rFonts w:asciiTheme="minorHAnsi" w:eastAsia="Times New Roman" w:hAnsiTheme="minorHAnsi" w:cstheme="minorHAnsi"/>
            <w:sz w:val="24"/>
            <w:szCs w:val="24"/>
          </w:rPr>
          <w:t>TSC webpage</w:t>
        </w:r>
      </w:hyperlink>
      <w:r w:rsidRPr="006811B4">
        <w:rPr>
          <w:rFonts w:asciiTheme="minorHAnsi" w:eastAsia="Times New Roman" w:hAnsiTheme="minorHAnsi" w:cstheme="minorHAnsi"/>
          <w:sz w:val="24"/>
          <w:szCs w:val="24"/>
        </w:rPr>
        <w:t xml:space="preserve"> and </w:t>
      </w:r>
      <w:hyperlink r:id="rId9" w:history="1">
        <w:r w:rsidR="006B0EBE">
          <w:rPr>
            <w:rStyle w:val="Hyperlink"/>
            <w:rFonts w:asciiTheme="minorHAnsi" w:eastAsia="Times New Roman" w:hAnsiTheme="minorHAnsi" w:cstheme="minorHAnsi"/>
            <w:sz w:val="24"/>
            <w:szCs w:val="24"/>
          </w:rPr>
          <w:t>WRAP</w:t>
        </w:r>
        <w:r w:rsidRPr="00106DB6">
          <w:rPr>
            <w:rStyle w:val="Hyperlink"/>
            <w:rFonts w:asciiTheme="minorHAnsi" w:eastAsia="Times New Roman" w:hAnsiTheme="minorHAnsi" w:cstheme="minorHAnsi"/>
            <w:sz w:val="24"/>
            <w:szCs w:val="24"/>
          </w:rPr>
          <w:t xml:space="preserve"> calendar</w:t>
        </w:r>
      </w:hyperlink>
    </w:p>
    <w:p w14:paraId="3748EE83" w14:textId="16FF3956" w:rsidR="006B0EBE" w:rsidRDefault="006B0EBE" w:rsidP="006B0EBE">
      <w:pPr>
        <w:spacing w:before="240"/>
        <w:ind w:left="360"/>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Meeting Agenda</w:t>
      </w:r>
    </w:p>
    <w:p w14:paraId="561449CA" w14:textId="526CE98F" w:rsidR="00030E8B" w:rsidRPr="006811B4" w:rsidRDefault="00030E8B" w:rsidP="00030E8B">
      <w:pPr>
        <w:numPr>
          <w:ilvl w:val="0"/>
          <w:numId w:val="1"/>
        </w:numPr>
        <w:spacing w:before="240"/>
        <w:rPr>
          <w:rFonts w:asciiTheme="minorHAnsi" w:eastAsia="Times New Roman" w:hAnsiTheme="minorHAnsi" w:cstheme="minorHAnsi"/>
          <w:b/>
          <w:sz w:val="24"/>
          <w:szCs w:val="24"/>
        </w:rPr>
      </w:pPr>
      <w:r w:rsidRPr="006811B4">
        <w:rPr>
          <w:rFonts w:asciiTheme="minorHAnsi" w:eastAsia="Times New Roman" w:hAnsiTheme="minorHAnsi" w:cstheme="minorHAnsi"/>
          <w:b/>
          <w:sz w:val="24"/>
          <w:szCs w:val="24"/>
        </w:rPr>
        <w:t>Welcome, Roll Call, Agenda Review</w:t>
      </w:r>
      <w:r w:rsidR="003F43BD" w:rsidRPr="006811B4">
        <w:rPr>
          <w:rFonts w:asciiTheme="minorHAnsi" w:eastAsia="Times New Roman" w:hAnsiTheme="minorHAnsi" w:cstheme="minorHAnsi"/>
          <w:b/>
          <w:sz w:val="24"/>
          <w:szCs w:val="24"/>
        </w:rPr>
        <w:t>, Previous Meeting Notes</w:t>
      </w:r>
      <w:r w:rsidRPr="006811B4">
        <w:rPr>
          <w:rFonts w:asciiTheme="minorHAnsi" w:eastAsia="Times New Roman" w:hAnsiTheme="minorHAnsi" w:cstheme="minorHAnsi"/>
          <w:b/>
          <w:sz w:val="24"/>
          <w:szCs w:val="24"/>
        </w:rPr>
        <w:t xml:space="preserve"> (</w:t>
      </w:r>
      <w:r w:rsidR="00162515" w:rsidRPr="006811B4">
        <w:rPr>
          <w:rFonts w:asciiTheme="minorHAnsi" w:eastAsia="Times New Roman" w:hAnsiTheme="minorHAnsi" w:cstheme="minorHAnsi"/>
          <w:b/>
          <w:sz w:val="24"/>
          <w:szCs w:val="24"/>
        </w:rPr>
        <w:t>1</w:t>
      </w:r>
      <w:r w:rsidR="003F43BD" w:rsidRPr="006811B4">
        <w:rPr>
          <w:rFonts w:asciiTheme="minorHAnsi" w:eastAsia="Times New Roman" w:hAnsiTheme="minorHAnsi" w:cstheme="minorHAnsi"/>
          <w:b/>
          <w:sz w:val="24"/>
          <w:szCs w:val="24"/>
        </w:rPr>
        <w:t>0</w:t>
      </w:r>
      <w:r w:rsidRPr="006811B4">
        <w:rPr>
          <w:rFonts w:asciiTheme="minorHAnsi" w:eastAsia="Times New Roman" w:hAnsiTheme="minorHAnsi" w:cstheme="minorHAnsi"/>
          <w:b/>
          <w:sz w:val="24"/>
          <w:szCs w:val="24"/>
        </w:rPr>
        <w:t xml:space="preserve"> minutes) – </w:t>
      </w:r>
      <w:r w:rsidR="002F3E1D" w:rsidRPr="006811B4">
        <w:rPr>
          <w:rFonts w:asciiTheme="minorHAnsi" w:eastAsia="Times New Roman" w:hAnsiTheme="minorHAnsi" w:cstheme="minorHAnsi"/>
          <w:b/>
          <w:sz w:val="24"/>
          <w:szCs w:val="24"/>
        </w:rPr>
        <w:t>Julie</w:t>
      </w:r>
    </w:p>
    <w:p w14:paraId="5FDC567B" w14:textId="4F499CEE" w:rsidR="003F43BD" w:rsidRPr="006811B4" w:rsidRDefault="003F43BD" w:rsidP="00030E8B">
      <w:pPr>
        <w:numPr>
          <w:ilvl w:val="1"/>
          <w:numId w:val="1"/>
        </w:numPr>
        <w:ind w:left="720"/>
        <w:rPr>
          <w:rFonts w:asciiTheme="minorHAnsi" w:eastAsia="Times New Roman" w:hAnsiTheme="minorHAnsi" w:cstheme="minorHAnsi"/>
          <w:sz w:val="24"/>
          <w:szCs w:val="24"/>
        </w:rPr>
      </w:pPr>
      <w:r w:rsidRPr="006811B4">
        <w:rPr>
          <w:rFonts w:asciiTheme="minorHAnsi" w:eastAsia="Times New Roman" w:hAnsiTheme="minorHAnsi" w:cstheme="minorHAnsi"/>
          <w:sz w:val="24"/>
          <w:szCs w:val="24"/>
        </w:rPr>
        <w:t>Roll Call &amp; Agenda Review</w:t>
      </w:r>
      <w:r w:rsidR="007E20DC">
        <w:rPr>
          <w:rFonts w:asciiTheme="minorHAnsi" w:eastAsia="Times New Roman" w:hAnsiTheme="minorHAnsi" w:cstheme="minorHAnsi"/>
          <w:sz w:val="24"/>
          <w:szCs w:val="24"/>
        </w:rPr>
        <w:t xml:space="preserve"> </w:t>
      </w:r>
    </w:p>
    <w:p w14:paraId="7527CFBF" w14:textId="02ABEB7D" w:rsidR="00203004" w:rsidRPr="006811B4" w:rsidRDefault="00203004" w:rsidP="00CD7D2E">
      <w:pPr>
        <w:numPr>
          <w:ilvl w:val="1"/>
          <w:numId w:val="1"/>
        </w:numPr>
        <w:ind w:left="720"/>
        <w:rPr>
          <w:rFonts w:asciiTheme="minorHAnsi" w:eastAsia="Times New Roman" w:hAnsiTheme="minorHAnsi" w:cstheme="minorHAnsi"/>
          <w:sz w:val="24"/>
          <w:szCs w:val="24"/>
        </w:rPr>
      </w:pPr>
      <w:r w:rsidRPr="006811B4">
        <w:rPr>
          <w:rFonts w:asciiTheme="minorHAnsi" w:eastAsia="Times New Roman" w:hAnsiTheme="minorHAnsi" w:cstheme="minorHAnsi"/>
          <w:sz w:val="24"/>
          <w:szCs w:val="24"/>
        </w:rPr>
        <w:t xml:space="preserve">Notes for this call – </w:t>
      </w:r>
      <w:r w:rsidR="00CD7D2E" w:rsidRPr="00CD7D2E">
        <w:rPr>
          <w:rFonts w:asciiTheme="minorHAnsi" w:eastAsia="Times New Roman" w:hAnsiTheme="minorHAnsi" w:cstheme="minorHAnsi"/>
          <w:sz w:val="24"/>
          <w:szCs w:val="24"/>
        </w:rPr>
        <w:t>Jason Walker, NW Band, Shoshone Nation - Washakie Reservation</w:t>
      </w:r>
    </w:p>
    <w:p w14:paraId="635FB694" w14:textId="419034BB" w:rsidR="00030E8B" w:rsidRPr="001E14A1" w:rsidRDefault="00030E8B" w:rsidP="00030E8B">
      <w:pPr>
        <w:numPr>
          <w:ilvl w:val="1"/>
          <w:numId w:val="1"/>
        </w:numPr>
        <w:ind w:left="720"/>
        <w:rPr>
          <w:rFonts w:asciiTheme="minorHAnsi" w:eastAsia="Times New Roman" w:hAnsiTheme="minorHAnsi" w:cstheme="minorHAnsi"/>
          <w:sz w:val="24"/>
          <w:szCs w:val="24"/>
        </w:rPr>
      </w:pPr>
      <w:r w:rsidRPr="006811B4">
        <w:rPr>
          <w:rFonts w:asciiTheme="minorHAnsi" w:eastAsia="Times New Roman" w:hAnsiTheme="minorHAnsi" w:cstheme="minorHAnsi"/>
          <w:sz w:val="24"/>
          <w:szCs w:val="24"/>
        </w:rPr>
        <w:t xml:space="preserve">Review and approve </w:t>
      </w:r>
      <w:r w:rsidRPr="0029021E">
        <w:rPr>
          <w:rFonts w:asciiTheme="minorHAnsi" w:eastAsia="Times New Roman" w:hAnsiTheme="minorHAnsi" w:cstheme="minorHAnsi"/>
          <w:b/>
          <w:bCs/>
          <w:sz w:val="24"/>
          <w:szCs w:val="24"/>
          <w:u w:val="single"/>
        </w:rPr>
        <w:t xml:space="preserve">notes from </w:t>
      </w:r>
      <w:r w:rsidR="00CD7D2E" w:rsidRPr="0029021E">
        <w:rPr>
          <w:rFonts w:asciiTheme="minorHAnsi" w:eastAsia="Times New Roman" w:hAnsiTheme="minorHAnsi" w:cstheme="minorHAnsi"/>
          <w:b/>
          <w:bCs/>
          <w:sz w:val="24"/>
          <w:szCs w:val="24"/>
          <w:u w:val="single"/>
        </w:rPr>
        <w:t>June 30</w:t>
      </w:r>
      <w:r w:rsidR="0029021E" w:rsidRPr="0029021E">
        <w:rPr>
          <w:rFonts w:asciiTheme="minorHAnsi" w:eastAsia="Times New Roman" w:hAnsiTheme="minorHAnsi" w:cstheme="minorHAnsi"/>
          <w:b/>
          <w:bCs/>
          <w:sz w:val="24"/>
          <w:szCs w:val="24"/>
          <w:u w:val="single"/>
        </w:rPr>
        <w:t xml:space="preserve"> meeting</w:t>
      </w:r>
      <w:r w:rsidR="001E14A1">
        <w:rPr>
          <w:rFonts w:asciiTheme="minorHAnsi" w:eastAsia="Times New Roman" w:hAnsiTheme="minorHAnsi" w:cstheme="minorHAnsi"/>
          <w:b/>
          <w:bCs/>
          <w:sz w:val="24"/>
          <w:szCs w:val="24"/>
          <w:u w:val="single"/>
        </w:rPr>
        <w:t xml:space="preserve"> </w:t>
      </w:r>
      <w:r w:rsidR="001E14A1" w:rsidRPr="001E14A1">
        <w:rPr>
          <w:rFonts w:asciiTheme="minorHAnsi" w:eastAsia="Times New Roman" w:hAnsiTheme="minorHAnsi" w:cstheme="minorHAnsi"/>
          <w:bCs/>
          <w:sz w:val="24"/>
          <w:szCs w:val="24"/>
        </w:rPr>
        <w:t>– Please send Darla, Julie &amp; Tom any changes to the June 30 notes by Friday August 6 – Final notes will be posted the following week.</w:t>
      </w:r>
    </w:p>
    <w:p w14:paraId="39BFFE56" w14:textId="63CB1551" w:rsidR="00FF5D3C" w:rsidRPr="006811B4" w:rsidRDefault="00030E8B" w:rsidP="00030E8B">
      <w:pPr>
        <w:numPr>
          <w:ilvl w:val="0"/>
          <w:numId w:val="1"/>
        </w:numPr>
        <w:spacing w:before="240"/>
        <w:rPr>
          <w:rFonts w:asciiTheme="minorHAnsi" w:eastAsia="Times New Roman" w:hAnsiTheme="minorHAnsi" w:cstheme="minorHAnsi"/>
          <w:b/>
          <w:sz w:val="24"/>
          <w:szCs w:val="24"/>
        </w:rPr>
      </w:pPr>
      <w:r w:rsidRPr="006811B4">
        <w:rPr>
          <w:rFonts w:asciiTheme="minorHAnsi" w:eastAsia="Times New Roman" w:hAnsiTheme="minorHAnsi" w:cstheme="minorHAnsi"/>
          <w:b/>
          <w:sz w:val="24"/>
          <w:szCs w:val="24"/>
        </w:rPr>
        <w:t>Work Group Status Repor</w:t>
      </w:r>
      <w:r w:rsidR="00FF5D3C" w:rsidRPr="006811B4">
        <w:rPr>
          <w:rFonts w:asciiTheme="minorHAnsi" w:eastAsia="Times New Roman" w:hAnsiTheme="minorHAnsi" w:cstheme="minorHAnsi"/>
          <w:b/>
          <w:sz w:val="24"/>
          <w:szCs w:val="24"/>
        </w:rPr>
        <w:t xml:space="preserve">ts </w:t>
      </w:r>
      <w:r w:rsidR="00A20AE5" w:rsidRPr="006811B4">
        <w:rPr>
          <w:rFonts w:asciiTheme="minorHAnsi" w:eastAsia="Times New Roman" w:hAnsiTheme="minorHAnsi" w:cstheme="minorHAnsi"/>
          <w:b/>
          <w:sz w:val="24"/>
          <w:szCs w:val="24"/>
        </w:rPr>
        <w:t>(</w:t>
      </w:r>
      <w:r w:rsidR="00203004" w:rsidRPr="006811B4">
        <w:rPr>
          <w:rFonts w:asciiTheme="minorHAnsi" w:eastAsia="Times New Roman" w:hAnsiTheme="minorHAnsi" w:cstheme="minorHAnsi"/>
          <w:b/>
          <w:sz w:val="24"/>
          <w:szCs w:val="24"/>
        </w:rPr>
        <w:t>10-</w:t>
      </w:r>
      <w:r w:rsidR="00FC4B6E" w:rsidRPr="006811B4">
        <w:rPr>
          <w:rFonts w:asciiTheme="minorHAnsi" w:eastAsia="Times New Roman" w:hAnsiTheme="minorHAnsi" w:cstheme="minorHAnsi"/>
          <w:b/>
          <w:sz w:val="24"/>
          <w:szCs w:val="24"/>
        </w:rPr>
        <w:t xml:space="preserve">15 </w:t>
      </w:r>
      <w:r w:rsidR="00FF5D3C" w:rsidRPr="006811B4">
        <w:rPr>
          <w:rFonts w:asciiTheme="minorHAnsi" w:eastAsia="Times New Roman" w:hAnsiTheme="minorHAnsi" w:cstheme="minorHAnsi"/>
          <w:b/>
          <w:sz w:val="24"/>
          <w:szCs w:val="24"/>
        </w:rPr>
        <w:t>minutes)</w:t>
      </w:r>
      <w:r w:rsidRPr="006811B4">
        <w:rPr>
          <w:rFonts w:asciiTheme="minorHAnsi" w:eastAsia="Times New Roman" w:hAnsiTheme="minorHAnsi" w:cstheme="minorHAnsi"/>
          <w:b/>
          <w:sz w:val="24"/>
          <w:szCs w:val="24"/>
        </w:rPr>
        <w:t xml:space="preserve"> </w:t>
      </w:r>
      <w:r w:rsidR="00162515" w:rsidRPr="006811B4">
        <w:rPr>
          <w:rFonts w:asciiTheme="minorHAnsi" w:eastAsia="Times New Roman" w:hAnsiTheme="minorHAnsi" w:cstheme="minorHAnsi"/>
          <w:b/>
          <w:sz w:val="24"/>
          <w:szCs w:val="24"/>
        </w:rPr>
        <w:t>–</w:t>
      </w:r>
      <w:r w:rsidR="00384564" w:rsidRPr="006811B4">
        <w:rPr>
          <w:rFonts w:asciiTheme="minorHAnsi" w:eastAsia="Times New Roman" w:hAnsiTheme="minorHAnsi" w:cstheme="minorHAnsi"/>
          <w:b/>
          <w:sz w:val="24"/>
          <w:szCs w:val="24"/>
        </w:rPr>
        <w:t xml:space="preserve"> </w:t>
      </w:r>
      <w:r w:rsidR="00CD7D2E">
        <w:rPr>
          <w:rFonts w:asciiTheme="minorHAnsi" w:eastAsia="Times New Roman" w:hAnsiTheme="minorHAnsi" w:cstheme="minorHAnsi"/>
          <w:b/>
          <w:sz w:val="24"/>
          <w:szCs w:val="24"/>
        </w:rPr>
        <w:t>Darla</w:t>
      </w:r>
      <w:r w:rsidR="00162515" w:rsidRPr="006811B4">
        <w:rPr>
          <w:rFonts w:asciiTheme="minorHAnsi" w:eastAsia="Times New Roman" w:hAnsiTheme="minorHAnsi" w:cstheme="minorHAnsi"/>
          <w:b/>
          <w:sz w:val="24"/>
          <w:szCs w:val="24"/>
        </w:rPr>
        <w:t xml:space="preserve"> </w:t>
      </w:r>
    </w:p>
    <w:p w14:paraId="6E3BD0BE" w14:textId="2D627556" w:rsidR="00ED7B81" w:rsidRPr="00B20FB7" w:rsidRDefault="00FF5D3C" w:rsidP="00FF5D3C">
      <w:pPr>
        <w:numPr>
          <w:ilvl w:val="1"/>
          <w:numId w:val="1"/>
        </w:numPr>
        <w:ind w:left="720"/>
        <w:rPr>
          <w:rFonts w:asciiTheme="minorHAnsi" w:eastAsia="Times New Roman" w:hAnsiTheme="minorHAnsi" w:cstheme="minorHAnsi"/>
          <w:sz w:val="24"/>
          <w:szCs w:val="24"/>
        </w:rPr>
      </w:pPr>
      <w:r w:rsidRPr="006811B4">
        <w:rPr>
          <w:rFonts w:asciiTheme="minorHAnsi" w:eastAsia="Times New Roman" w:hAnsiTheme="minorHAnsi" w:cstheme="minorHAnsi"/>
          <w:bCs/>
          <w:sz w:val="24"/>
          <w:szCs w:val="24"/>
        </w:rPr>
        <w:t>WG</w:t>
      </w:r>
      <w:r w:rsidR="00F9583A" w:rsidRPr="006811B4">
        <w:rPr>
          <w:rFonts w:asciiTheme="minorHAnsi" w:eastAsia="Times New Roman" w:hAnsiTheme="minorHAnsi" w:cstheme="minorHAnsi"/>
          <w:bCs/>
          <w:sz w:val="24"/>
          <w:szCs w:val="24"/>
        </w:rPr>
        <w:t xml:space="preserve"> Co-Chairs –</w:t>
      </w:r>
      <w:r w:rsidR="00AA42AA" w:rsidRPr="006811B4">
        <w:rPr>
          <w:rFonts w:asciiTheme="minorHAnsi" w:eastAsia="Times New Roman" w:hAnsiTheme="minorHAnsi" w:cstheme="minorHAnsi"/>
          <w:bCs/>
          <w:sz w:val="24"/>
          <w:szCs w:val="24"/>
        </w:rPr>
        <w:t xml:space="preserve"> </w:t>
      </w:r>
      <w:r w:rsidR="00873948" w:rsidRPr="006811B4">
        <w:rPr>
          <w:rFonts w:asciiTheme="minorHAnsi" w:eastAsia="Times New Roman" w:hAnsiTheme="minorHAnsi" w:cstheme="minorHAnsi"/>
          <w:bCs/>
          <w:sz w:val="24"/>
          <w:szCs w:val="24"/>
        </w:rPr>
        <w:t xml:space="preserve">FSWG, </w:t>
      </w:r>
      <w:r w:rsidR="00CD7D2E" w:rsidRPr="006811B4">
        <w:rPr>
          <w:rFonts w:asciiTheme="minorHAnsi" w:eastAsia="Times New Roman" w:hAnsiTheme="minorHAnsi" w:cstheme="minorHAnsi"/>
          <w:bCs/>
          <w:sz w:val="24"/>
          <w:szCs w:val="24"/>
        </w:rPr>
        <w:t>OGWG</w:t>
      </w:r>
      <w:r w:rsidR="00CD7D2E">
        <w:rPr>
          <w:rFonts w:asciiTheme="minorHAnsi" w:eastAsia="Times New Roman" w:hAnsiTheme="minorHAnsi" w:cstheme="minorHAnsi"/>
          <w:bCs/>
          <w:sz w:val="24"/>
          <w:szCs w:val="24"/>
        </w:rPr>
        <w:t>,</w:t>
      </w:r>
      <w:r w:rsidR="00CD7D2E" w:rsidRPr="006811B4">
        <w:rPr>
          <w:rFonts w:asciiTheme="minorHAnsi" w:eastAsia="Times New Roman" w:hAnsiTheme="minorHAnsi" w:cstheme="minorHAnsi"/>
          <w:bCs/>
          <w:sz w:val="24"/>
          <w:szCs w:val="24"/>
        </w:rPr>
        <w:t xml:space="preserve"> </w:t>
      </w:r>
      <w:r w:rsidR="00CD7D2E">
        <w:rPr>
          <w:rFonts w:asciiTheme="minorHAnsi" w:eastAsia="Times New Roman" w:hAnsiTheme="minorHAnsi" w:cstheme="minorHAnsi"/>
          <w:bCs/>
          <w:sz w:val="24"/>
          <w:szCs w:val="24"/>
        </w:rPr>
        <w:t xml:space="preserve">RTOWG, </w:t>
      </w:r>
      <w:r w:rsidR="00F6697B" w:rsidRPr="006811B4">
        <w:rPr>
          <w:rFonts w:asciiTheme="minorHAnsi" w:eastAsia="Times New Roman" w:hAnsiTheme="minorHAnsi" w:cstheme="minorHAnsi"/>
          <w:bCs/>
          <w:sz w:val="24"/>
          <w:szCs w:val="24"/>
        </w:rPr>
        <w:t>TDWG</w:t>
      </w:r>
      <w:r w:rsidR="00FA781F" w:rsidRPr="006811B4">
        <w:rPr>
          <w:rFonts w:asciiTheme="minorHAnsi" w:eastAsia="Times New Roman" w:hAnsiTheme="minorHAnsi" w:cstheme="minorHAnsi"/>
          <w:bCs/>
          <w:sz w:val="24"/>
          <w:szCs w:val="24"/>
        </w:rPr>
        <w:t>,</w:t>
      </w:r>
      <w:r w:rsidR="00F9583A" w:rsidRPr="006811B4">
        <w:rPr>
          <w:rFonts w:asciiTheme="minorHAnsi" w:eastAsia="Times New Roman" w:hAnsiTheme="minorHAnsi" w:cstheme="minorHAnsi"/>
          <w:bCs/>
          <w:sz w:val="24"/>
          <w:szCs w:val="24"/>
        </w:rPr>
        <w:t xml:space="preserve"> </w:t>
      </w:r>
      <w:r w:rsidR="00CD7D2E">
        <w:rPr>
          <w:rFonts w:asciiTheme="minorHAnsi" w:eastAsia="Times New Roman" w:hAnsiTheme="minorHAnsi" w:cstheme="minorHAnsi"/>
          <w:bCs/>
          <w:sz w:val="24"/>
          <w:szCs w:val="24"/>
        </w:rPr>
        <w:t xml:space="preserve">RHPWG, </w:t>
      </w:r>
      <w:r w:rsidR="00B20FB7">
        <w:rPr>
          <w:rFonts w:asciiTheme="minorHAnsi" w:eastAsia="Times New Roman" w:hAnsiTheme="minorHAnsi" w:cstheme="minorHAnsi"/>
          <w:bCs/>
          <w:sz w:val="24"/>
          <w:szCs w:val="24"/>
        </w:rPr>
        <w:t>&amp; WESTAR/</w:t>
      </w:r>
      <w:r w:rsidR="006B0EBE">
        <w:rPr>
          <w:rFonts w:asciiTheme="minorHAnsi" w:eastAsia="Times New Roman" w:hAnsiTheme="minorHAnsi" w:cstheme="minorHAnsi"/>
          <w:bCs/>
          <w:sz w:val="24"/>
          <w:szCs w:val="24"/>
        </w:rPr>
        <w:t>WRAP</w:t>
      </w:r>
    </w:p>
    <w:p w14:paraId="056C2D83" w14:textId="563CC6EA" w:rsidR="00A3035A" w:rsidRDefault="00F541E6" w:rsidP="00B22598">
      <w:pPr>
        <w:numPr>
          <w:ilvl w:val="2"/>
          <w:numId w:val="1"/>
        </w:numPr>
        <w:ind w:left="990" w:hanging="270"/>
        <w:rPr>
          <w:rFonts w:asciiTheme="minorHAnsi" w:eastAsia="Times New Roman" w:hAnsiTheme="minorHAnsi" w:cstheme="minorHAnsi"/>
          <w:sz w:val="24"/>
          <w:szCs w:val="24"/>
        </w:rPr>
      </w:pPr>
      <w:r>
        <w:rPr>
          <w:rFonts w:asciiTheme="minorHAnsi" w:eastAsia="Times New Roman" w:hAnsiTheme="minorHAnsi" w:cstheme="minorHAnsi"/>
          <w:sz w:val="24"/>
          <w:szCs w:val="24"/>
        </w:rPr>
        <w:t>Status</w:t>
      </w:r>
      <w:r w:rsidR="00A3035A">
        <w:rPr>
          <w:rFonts w:asciiTheme="minorHAnsi" w:eastAsia="Times New Roman" w:hAnsiTheme="minorHAnsi" w:cstheme="minorHAnsi"/>
          <w:sz w:val="24"/>
          <w:szCs w:val="24"/>
        </w:rPr>
        <w:t xml:space="preserve"> Updates</w:t>
      </w:r>
      <w:r>
        <w:rPr>
          <w:rFonts w:asciiTheme="minorHAnsi" w:eastAsia="Times New Roman" w:hAnsiTheme="minorHAnsi" w:cstheme="minorHAnsi"/>
          <w:sz w:val="24"/>
          <w:szCs w:val="24"/>
        </w:rPr>
        <w:t xml:space="preserve"> </w:t>
      </w:r>
      <w:r w:rsidR="00F9090A">
        <w:rPr>
          <w:rFonts w:asciiTheme="minorHAnsi" w:eastAsia="Times New Roman" w:hAnsiTheme="minorHAnsi" w:cstheme="minorHAnsi"/>
          <w:sz w:val="24"/>
          <w:szCs w:val="24"/>
        </w:rPr>
        <w:t>(RH Workplan) and Progress Updates (Board Approved Work Topics)</w:t>
      </w:r>
    </w:p>
    <w:p w14:paraId="512E6263" w14:textId="60E4B74B" w:rsidR="00694C0B" w:rsidRDefault="001028D9" w:rsidP="00DF3E04">
      <w:pPr>
        <w:tabs>
          <w:tab w:val="left" w:pos="990"/>
        </w:tabs>
        <w:rPr>
          <w:rStyle w:val="Hyperlink"/>
          <w:color w:val="0000FF"/>
          <w:sz w:val="24"/>
          <w:szCs w:val="24"/>
          <w:u w:val="none"/>
        </w:rPr>
      </w:pPr>
      <w:r>
        <w:tab/>
      </w:r>
      <w:hyperlink r:id="rId10" w:history="1">
        <w:r w:rsidR="00B46AD8" w:rsidRPr="00A3035A">
          <w:rPr>
            <w:rStyle w:val="Hyperlink"/>
            <w:color w:val="0000FF"/>
            <w:sz w:val="24"/>
            <w:szCs w:val="24"/>
          </w:rPr>
          <w:t>Future project prioritization topics (</w:t>
        </w:r>
        <w:r w:rsidR="006B0EBE">
          <w:rPr>
            <w:rStyle w:val="Hyperlink"/>
            <w:color w:val="0000FF"/>
            <w:sz w:val="24"/>
            <w:szCs w:val="24"/>
          </w:rPr>
          <w:t>WRAP</w:t>
        </w:r>
        <w:r w:rsidR="00B46AD8" w:rsidRPr="00A3035A">
          <w:rPr>
            <w:rStyle w:val="Hyperlink"/>
            <w:color w:val="0000FF"/>
            <w:sz w:val="24"/>
            <w:szCs w:val="24"/>
          </w:rPr>
          <w:t>air2.org)</w:t>
        </w:r>
      </w:hyperlink>
    </w:p>
    <w:p w14:paraId="4073B904" w14:textId="584768F0" w:rsidR="00694C0B" w:rsidRDefault="00694C0B" w:rsidP="00DF3E04">
      <w:pPr>
        <w:tabs>
          <w:tab w:val="left" w:pos="990"/>
        </w:tabs>
        <w:rPr>
          <w:rStyle w:val="Hyperlink"/>
          <w:color w:val="0000FF"/>
          <w:sz w:val="24"/>
          <w:szCs w:val="24"/>
          <w:u w:val="none"/>
        </w:rPr>
      </w:pPr>
    </w:p>
    <w:p w14:paraId="4691B114" w14:textId="44B09E6C" w:rsidR="006B0EBE" w:rsidRPr="006B0EBE" w:rsidRDefault="006B0EBE" w:rsidP="00DF3E04">
      <w:pPr>
        <w:tabs>
          <w:tab w:val="left" w:pos="990"/>
        </w:tabs>
        <w:rPr>
          <w:rStyle w:val="Hyperlink"/>
          <w:color w:val="auto"/>
          <w:sz w:val="24"/>
          <w:szCs w:val="24"/>
          <w:u w:val="none"/>
        </w:rPr>
      </w:pPr>
      <w:r w:rsidRPr="006B0EBE">
        <w:rPr>
          <w:rStyle w:val="Hyperlink"/>
          <w:color w:val="auto"/>
          <w:sz w:val="24"/>
          <w:szCs w:val="24"/>
          <w:u w:val="none"/>
        </w:rPr>
        <w:t>Discussion:</w:t>
      </w:r>
    </w:p>
    <w:p w14:paraId="16495412" w14:textId="6F07FA1D" w:rsidR="00694C0B" w:rsidRDefault="001E14A1" w:rsidP="00DF3E04">
      <w:pPr>
        <w:tabs>
          <w:tab w:val="left" w:pos="990"/>
        </w:tabs>
        <w:rPr>
          <w:sz w:val="24"/>
          <w:szCs w:val="24"/>
        </w:rPr>
      </w:pPr>
      <w:r>
        <w:rPr>
          <w:sz w:val="24"/>
          <w:szCs w:val="24"/>
        </w:rPr>
        <w:t>Fire and S</w:t>
      </w:r>
      <w:r w:rsidR="00694C0B" w:rsidRPr="00694C0B">
        <w:rPr>
          <w:sz w:val="24"/>
          <w:szCs w:val="24"/>
        </w:rPr>
        <w:t>moke</w:t>
      </w:r>
      <w:r>
        <w:rPr>
          <w:sz w:val="24"/>
          <w:szCs w:val="24"/>
        </w:rPr>
        <w:t xml:space="preserve"> Work Group (</w:t>
      </w:r>
      <w:r w:rsidR="006B0EBE">
        <w:rPr>
          <w:sz w:val="24"/>
          <w:szCs w:val="24"/>
        </w:rPr>
        <w:t>Bob K</w:t>
      </w:r>
      <w:r>
        <w:rPr>
          <w:sz w:val="24"/>
          <w:szCs w:val="24"/>
        </w:rPr>
        <w:t>otchenruther)</w:t>
      </w:r>
      <w:r w:rsidR="00694C0B" w:rsidRPr="00694C0B">
        <w:rPr>
          <w:sz w:val="24"/>
          <w:szCs w:val="24"/>
        </w:rPr>
        <w:t xml:space="preserve">, </w:t>
      </w:r>
      <w:r w:rsidR="00694C0B">
        <w:rPr>
          <w:sz w:val="24"/>
          <w:szCs w:val="24"/>
        </w:rPr>
        <w:t xml:space="preserve">had one conf </w:t>
      </w:r>
      <w:r>
        <w:rPr>
          <w:sz w:val="24"/>
          <w:szCs w:val="24"/>
        </w:rPr>
        <w:t xml:space="preserve">call </w:t>
      </w:r>
      <w:r w:rsidR="00694C0B">
        <w:rPr>
          <w:sz w:val="24"/>
          <w:szCs w:val="24"/>
        </w:rPr>
        <w:t>July 26</w:t>
      </w:r>
      <w:r w:rsidR="00694C0B" w:rsidRPr="00694C0B">
        <w:rPr>
          <w:sz w:val="24"/>
          <w:szCs w:val="24"/>
          <w:vertAlign w:val="superscript"/>
        </w:rPr>
        <w:t>th</w:t>
      </w:r>
      <w:r>
        <w:rPr>
          <w:sz w:val="24"/>
          <w:szCs w:val="24"/>
        </w:rPr>
        <w:t>, K</w:t>
      </w:r>
      <w:r w:rsidR="00694C0B">
        <w:rPr>
          <w:sz w:val="24"/>
          <w:szCs w:val="24"/>
        </w:rPr>
        <w:t xml:space="preserve">ris </w:t>
      </w:r>
      <w:r>
        <w:rPr>
          <w:sz w:val="24"/>
          <w:szCs w:val="24"/>
        </w:rPr>
        <w:t>R</w:t>
      </w:r>
      <w:r w:rsidR="00694C0B">
        <w:rPr>
          <w:sz w:val="24"/>
          <w:szCs w:val="24"/>
        </w:rPr>
        <w:t>ay</w:t>
      </w:r>
      <w:r>
        <w:rPr>
          <w:sz w:val="24"/>
          <w:szCs w:val="24"/>
        </w:rPr>
        <w:t>, Colville Tribes,</w:t>
      </w:r>
      <w:r w:rsidR="00694C0B">
        <w:rPr>
          <w:sz w:val="24"/>
          <w:szCs w:val="24"/>
        </w:rPr>
        <w:t xml:space="preserve"> gave a presentation</w:t>
      </w:r>
      <w:r>
        <w:rPr>
          <w:sz w:val="24"/>
          <w:szCs w:val="24"/>
        </w:rPr>
        <w:t xml:space="preserve"> on wildfire smoke issues in tribal communities</w:t>
      </w:r>
      <w:r w:rsidR="00694C0B">
        <w:rPr>
          <w:sz w:val="24"/>
          <w:szCs w:val="24"/>
        </w:rPr>
        <w:t xml:space="preserve">. Recording available on </w:t>
      </w:r>
      <w:r>
        <w:rPr>
          <w:sz w:val="24"/>
          <w:szCs w:val="24"/>
        </w:rPr>
        <w:t>FSWG</w:t>
      </w:r>
      <w:r w:rsidR="00694C0B">
        <w:rPr>
          <w:sz w:val="24"/>
          <w:szCs w:val="24"/>
        </w:rPr>
        <w:t xml:space="preserve"> webpage. Exceptional events team met July 8</w:t>
      </w:r>
      <w:r w:rsidR="00694C0B" w:rsidRPr="00694C0B">
        <w:rPr>
          <w:sz w:val="24"/>
          <w:szCs w:val="24"/>
          <w:vertAlign w:val="superscript"/>
        </w:rPr>
        <w:t>th</w:t>
      </w:r>
      <w:r w:rsidR="00694C0B">
        <w:rPr>
          <w:sz w:val="24"/>
          <w:szCs w:val="24"/>
        </w:rPr>
        <w:t xml:space="preserve"> and talked about coordinat</w:t>
      </w:r>
      <w:r>
        <w:rPr>
          <w:sz w:val="24"/>
          <w:szCs w:val="24"/>
        </w:rPr>
        <w:t>ion</w:t>
      </w:r>
      <w:r w:rsidR="00694C0B">
        <w:rPr>
          <w:sz w:val="24"/>
          <w:szCs w:val="24"/>
        </w:rPr>
        <w:t xml:space="preserve"> moving forward. Approved group. Next mtg is sept 15</w:t>
      </w:r>
      <w:r w:rsidR="00694C0B" w:rsidRPr="00694C0B">
        <w:rPr>
          <w:sz w:val="24"/>
          <w:szCs w:val="24"/>
          <w:vertAlign w:val="superscript"/>
        </w:rPr>
        <w:t>th</w:t>
      </w:r>
      <w:r w:rsidR="00694C0B">
        <w:rPr>
          <w:sz w:val="24"/>
          <w:szCs w:val="24"/>
        </w:rPr>
        <w:t xml:space="preserve">. </w:t>
      </w:r>
      <w:r w:rsidR="00F15339">
        <w:rPr>
          <w:sz w:val="24"/>
          <w:szCs w:val="24"/>
        </w:rPr>
        <w:t>Rhonda</w:t>
      </w:r>
      <w:r w:rsidR="00694C0B">
        <w:rPr>
          <w:sz w:val="24"/>
          <w:szCs w:val="24"/>
        </w:rPr>
        <w:t xml:space="preserve"> </w:t>
      </w:r>
      <w:r>
        <w:rPr>
          <w:sz w:val="24"/>
          <w:szCs w:val="24"/>
        </w:rPr>
        <w:t xml:space="preserve">Payne </w:t>
      </w:r>
      <w:r w:rsidR="00694C0B">
        <w:rPr>
          <w:sz w:val="24"/>
          <w:szCs w:val="24"/>
        </w:rPr>
        <w:t>cover</w:t>
      </w:r>
      <w:r>
        <w:rPr>
          <w:sz w:val="24"/>
          <w:szCs w:val="24"/>
        </w:rPr>
        <w:t>ed</w:t>
      </w:r>
      <w:r w:rsidR="00694C0B">
        <w:rPr>
          <w:sz w:val="24"/>
          <w:szCs w:val="24"/>
        </w:rPr>
        <w:t xml:space="preserve"> wildland and </w:t>
      </w:r>
      <w:r w:rsidR="00336E61">
        <w:rPr>
          <w:sz w:val="24"/>
          <w:szCs w:val="24"/>
        </w:rPr>
        <w:t>RX</w:t>
      </w:r>
      <w:r w:rsidR="00694C0B">
        <w:rPr>
          <w:sz w:val="24"/>
          <w:szCs w:val="24"/>
        </w:rPr>
        <w:t xml:space="preserve"> fire </w:t>
      </w:r>
      <w:r w:rsidR="00AA2790">
        <w:rPr>
          <w:sz w:val="24"/>
          <w:szCs w:val="24"/>
        </w:rPr>
        <w:t>modeling</w:t>
      </w:r>
      <w:r w:rsidR="00694C0B">
        <w:rPr>
          <w:sz w:val="24"/>
          <w:szCs w:val="24"/>
        </w:rPr>
        <w:t xml:space="preserve"> work for haze.  </w:t>
      </w:r>
    </w:p>
    <w:p w14:paraId="7932293B" w14:textId="1464C7CE" w:rsidR="00694C0B" w:rsidRDefault="00694C0B" w:rsidP="00DF3E04">
      <w:pPr>
        <w:tabs>
          <w:tab w:val="left" w:pos="990"/>
        </w:tabs>
        <w:rPr>
          <w:sz w:val="24"/>
          <w:szCs w:val="24"/>
        </w:rPr>
      </w:pPr>
    </w:p>
    <w:p w14:paraId="3CC023C5" w14:textId="1DDAB1D2" w:rsidR="007C1702" w:rsidRDefault="00694C0B" w:rsidP="00DF3E04">
      <w:pPr>
        <w:tabs>
          <w:tab w:val="left" w:pos="990"/>
        </w:tabs>
        <w:rPr>
          <w:sz w:val="24"/>
          <w:szCs w:val="24"/>
        </w:rPr>
      </w:pPr>
      <w:r>
        <w:rPr>
          <w:sz w:val="24"/>
          <w:szCs w:val="24"/>
        </w:rPr>
        <w:t>Oil and Gas</w:t>
      </w:r>
      <w:r w:rsidR="001E14A1">
        <w:rPr>
          <w:sz w:val="24"/>
          <w:szCs w:val="24"/>
        </w:rPr>
        <w:t xml:space="preserve"> Work Group (</w:t>
      </w:r>
      <w:r>
        <w:rPr>
          <w:sz w:val="24"/>
          <w:szCs w:val="24"/>
        </w:rPr>
        <w:t xml:space="preserve">Mark </w:t>
      </w:r>
      <w:r w:rsidR="006B0EBE">
        <w:rPr>
          <w:sz w:val="24"/>
          <w:szCs w:val="24"/>
        </w:rPr>
        <w:t>J</w:t>
      </w:r>
      <w:r>
        <w:rPr>
          <w:sz w:val="24"/>
          <w:szCs w:val="24"/>
        </w:rPr>
        <w:t>ones</w:t>
      </w:r>
      <w:r w:rsidR="001E14A1">
        <w:rPr>
          <w:sz w:val="24"/>
          <w:szCs w:val="24"/>
        </w:rPr>
        <w:t>) --</w:t>
      </w:r>
      <w:r>
        <w:rPr>
          <w:sz w:val="24"/>
          <w:szCs w:val="24"/>
        </w:rPr>
        <w:t xml:space="preserve"> Did move forward with a </w:t>
      </w:r>
      <w:r w:rsidR="00AA2790">
        <w:rPr>
          <w:sz w:val="24"/>
          <w:szCs w:val="24"/>
        </w:rPr>
        <w:t>meeting</w:t>
      </w:r>
      <w:r>
        <w:rPr>
          <w:sz w:val="24"/>
          <w:szCs w:val="24"/>
        </w:rPr>
        <w:t xml:space="preserve"> with the </w:t>
      </w:r>
      <w:r w:rsidR="006B0EBE">
        <w:rPr>
          <w:sz w:val="24"/>
          <w:szCs w:val="24"/>
        </w:rPr>
        <w:t>WRAP</w:t>
      </w:r>
      <w:r>
        <w:rPr>
          <w:sz w:val="24"/>
          <w:szCs w:val="24"/>
        </w:rPr>
        <w:t xml:space="preserve"> </w:t>
      </w:r>
      <w:r w:rsidR="00AA2790">
        <w:rPr>
          <w:sz w:val="24"/>
          <w:szCs w:val="24"/>
        </w:rPr>
        <w:t>states</w:t>
      </w:r>
      <w:r w:rsidR="001E14A1">
        <w:rPr>
          <w:sz w:val="24"/>
          <w:szCs w:val="24"/>
        </w:rPr>
        <w:t>’</w:t>
      </w:r>
      <w:r>
        <w:rPr>
          <w:sz w:val="24"/>
          <w:szCs w:val="24"/>
        </w:rPr>
        <w:t xml:space="preserve"> oil and gas specialist</w:t>
      </w:r>
      <w:r w:rsidR="001E14A1">
        <w:rPr>
          <w:sz w:val="24"/>
          <w:szCs w:val="24"/>
        </w:rPr>
        <w:t>s</w:t>
      </w:r>
      <w:r>
        <w:rPr>
          <w:sz w:val="24"/>
          <w:szCs w:val="24"/>
        </w:rPr>
        <w:t>. Talked about inventories</w:t>
      </w:r>
      <w:r w:rsidR="001E14A1">
        <w:rPr>
          <w:sz w:val="24"/>
          <w:szCs w:val="24"/>
        </w:rPr>
        <w:t>,</w:t>
      </w:r>
      <w:r>
        <w:rPr>
          <w:sz w:val="24"/>
          <w:szCs w:val="24"/>
        </w:rPr>
        <w:t xml:space="preserve"> needs</w:t>
      </w:r>
      <w:r w:rsidR="001E14A1">
        <w:rPr>
          <w:sz w:val="24"/>
          <w:szCs w:val="24"/>
        </w:rPr>
        <w:t>, a</w:t>
      </w:r>
      <w:r>
        <w:rPr>
          <w:sz w:val="24"/>
          <w:szCs w:val="24"/>
        </w:rPr>
        <w:t xml:space="preserve">nd how the workgroup can </w:t>
      </w:r>
      <w:r w:rsidR="00AD3FC1">
        <w:rPr>
          <w:sz w:val="24"/>
          <w:szCs w:val="24"/>
        </w:rPr>
        <w:t>be effective</w:t>
      </w:r>
      <w:r>
        <w:rPr>
          <w:sz w:val="24"/>
          <w:szCs w:val="24"/>
        </w:rPr>
        <w:t>. Debriefed July 28</w:t>
      </w:r>
      <w:r w:rsidRPr="00694C0B">
        <w:rPr>
          <w:sz w:val="24"/>
          <w:szCs w:val="24"/>
          <w:vertAlign w:val="superscript"/>
        </w:rPr>
        <w:t>th</w:t>
      </w:r>
      <w:r>
        <w:rPr>
          <w:sz w:val="24"/>
          <w:szCs w:val="24"/>
        </w:rPr>
        <w:t>. Question f</w:t>
      </w:r>
      <w:r w:rsidR="00AD3FC1">
        <w:rPr>
          <w:sz w:val="24"/>
          <w:szCs w:val="24"/>
        </w:rPr>
        <w:t>r</w:t>
      </w:r>
      <w:r>
        <w:rPr>
          <w:sz w:val="24"/>
          <w:szCs w:val="24"/>
        </w:rPr>
        <w:t xml:space="preserve">om </w:t>
      </w:r>
      <w:r w:rsidR="00AA2790">
        <w:rPr>
          <w:sz w:val="24"/>
          <w:szCs w:val="24"/>
        </w:rPr>
        <w:t>EPA</w:t>
      </w:r>
      <w:r>
        <w:rPr>
          <w:sz w:val="24"/>
          <w:szCs w:val="24"/>
        </w:rPr>
        <w:t xml:space="preserve"> about previous surveys and how to collaborate better on EI’s. </w:t>
      </w:r>
      <w:r w:rsidR="00AD3FC1">
        <w:rPr>
          <w:sz w:val="24"/>
          <w:szCs w:val="24"/>
        </w:rPr>
        <w:t xml:space="preserve">OGWG </w:t>
      </w:r>
      <w:r>
        <w:rPr>
          <w:sz w:val="24"/>
          <w:szCs w:val="24"/>
        </w:rPr>
        <w:t>want</w:t>
      </w:r>
      <w:r w:rsidR="00AD3FC1">
        <w:rPr>
          <w:sz w:val="24"/>
          <w:szCs w:val="24"/>
        </w:rPr>
        <w:t>s</w:t>
      </w:r>
      <w:r>
        <w:rPr>
          <w:sz w:val="24"/>
          <w:szCs w:val="24"/>
        </w:rPr>
        <w:t xml:space="preserve"> to </w:t>
      </w:r>
      <w:r w:rsidR="00AD3FC1">
        <w:rPr>
          <w:sz w:val="24"/>
          <w:szCs w:val="24"/>
        </w:rPr>
        <w:t>update w</w:t>
      </w:r>
      <w:r w:rsidR="00AA2790">
        <w:rPr>
          <w:sz w:val="24"/>
          <w:szCs w:val="24"/>
        </w:rPr>
        <w:t>ork</w:t>
      </w:r>
      <w:r w:rsidR="00AD3FC1">
        <w:rPr>
          <w:sz w:val="24"/>
          <w:szCs w:val="24"/>
        </w:rPr>
        <w:t xml:space="preserve"> </w:t>
      </w:r>
      <w:r w:rsidR="00AA2790">
        <w:rPr>
          <w:sz w:val="24"/>
          <w:szCs w:val="24"/>
        </w:rPr>
        <w:t>group</w:t>
      </w:r>
      <w:r>
        <w:rPr>
          <w:sz w:val="24"/>
          <w:szCs w:val="24"/>
        </w:rPr>
        <w:t xml:space="preserve"> </w:t>
      </w:r>
      <w:r w:rsidR="00AD3FC1">
        <w:rPr>
          <w:sz w:val="24"/>
          <w:szCs w:val="24"/>
        </w:rPr>
        <w:t xml:space="preserve">workplan </w:t>
      </w:r>
      <w:r>
        <w:rPr>
          <w:sz w:val="24"/>
          <w:szCs w:val="24"/>
        </w:rPr>
        <w:t xml:space="preserve">scope. Next call </w:t>
      </w:r>
      <w:r w:rsidR="00AD3FC1">
        <w:rPr>
          <w:sz w:val="24"/>
          <w:szCs w:val="24"/>
        </w:rPr>
        <w:t xml:space="preserve">is </w:t>
      </w:r>
      <w:r>
        <w:rPr>
          <w:sz w:val="24"/>
          <w:szCs w:val="24"/>
        </w:rPr>
        <w:t xml:space="preserve">tomorrow. Ramboll prepared info for the national committee and </w:t>
      </w:r>
      <w:r w:rsidR="00AD3FC1">
        <w:rPr>
          <w:sz w:val="24"/>
          <w:szCs w:val="24"/>
        </w:rPr>
        <w:t xml:space="preserve">will </w:t>
      </w:r>
      <w:r>
        <w:rPr>
          <w:sz w:val="24"/>
          <w:szCs w:val="24"/>
        </w:rPr>
        <w:t>present to th</w:t>
      </w:r>
      <w:r w:rsidR="00AD3FC1">
        <w:rPr>
          <w:sz w:val="24"/>
          <w:szCs w:val="24"/>
        </w:rPr>
        <w:t>e</w:t>
      </w:r>
      <w:r>
        <w:rPr>
          <w:sz w:val="24"/>
          <w:szCs w:val="24"/>
        </w:rPr>
        <w:t xml:space="preserve"> group and ask for input. </w:t>
      </w:r>
      <w:r w:rsidR="00AD3FC1">
        <w:rPr>
          <w:sz w:val="24"/>
          <w:szCs w:val="24"/>
        </w:rPr>
        <w:t>Will c</w:t>
      </w:r>
      <w:r>
        <w:rPr>
          <w:sz w:val="24"/>
          <w:szCs w:val="24"/>
        </w:rPr>
        <w:t xml:space="preserve">ontinue to do roundtables </w:t>
      </w:r>
      <w:r w:rsidR="007C1702">
        <w:rPr>
          <w:sz w:val="24"/>
          <w:szCs w:val="24"/>
        </w:rPr>
        <w:t xml:space="preserve">for the western states. Tom said thanks to </w:t>
      </w:r>
      <w:r w:rsidR="006B0EBE">
        <w:rPr>
          <w:sz w:val="24"/>
          <w:szCs w:val="24"/>
        </w:rPr>
        <w:t>M</w:t>
      </w:r>
      <w:r w:rsidR="00AA2790">
        <w:rPr>
          <w:sz w:val="24"/>
          <w:szCs w:val="24"/>
        </w:rPr>
        <w:t>ark</w:t>
      </w:r>
      <w:r w:rsidR="007C1702">
        <w:rPr>
          <w:sz w:val="24"/>
          <w:szCs w:val="24"/>
        </w:rPr>
        <w:t xml:space="preserve"> and Amanda for getting the group reorganized.</w:t>
      </w:r>
    </w:p>
    <w:p w14:paraId="1AE844EE" w14:textId="5BA90C3E" w:rsidR="007C1702" w:rsidRDefault="007C1702" w:rsidP="00DF3E04">
      <w:pPr>
        <w:tabs>
          <w:tab w:val="left" w:pos="990"/>
        </w:tabs>
        <w:rPr>
          <w:sz w:val="24"/>
          <w:szCs w:val="24"/>
        </w:rPr>
      </w:pPr>
    </w:p>
    <w:p w14:paraId="1B3CED20" w14:textId="05253E04" w:rsidR="007C1702" w:rsidRDefault="007C1702" w:rsidP="00DF3E04">
      <w:pPr>
        <w:tabs>
          <w:tab w:val="left" w:pos="990"/>
        </w:tabs>
        <w:rPr>
          <w:sz w:val="24"/>
          <w:szCs w:val="24"/>
        </w:rPr>
      </w:pPr>
      <w:r>
        <w:rPr>
          <w:sz w:val="24"/>
          <w:szCs w:val="24"/>
        </w:rPr>
        <w:t xml:space="preserve">Regional </w:t>
      </w:r>
      <w:r w:rsidR="00AD3FC1">
        <w:rPr>
          <w:sz w:val="24"/>
          <w:szCs w:val="24"/>
        </w:rPr>
        <w:t>T</w:t>
      </w:r>
      <w:r>
        <w:rPr>
          <w:sz w:val="24"/>
          <w:szCs w:val="24"/>
        </w:rPr>
        <w:t>ech</w:t>
      </w:r>
      <w:r w:rsidR="00AD3FC1">
        <w:rPr>
          <w:sz w:val="24"/>
          <w:szCs w:val="24"/>
        </w:rPr>
        <w:t>nical</w:t>
      </w:r>
      <w:r>
        <w:rPr>
          <w:sz w:val="24"/>
          <w:szCs w:val="24"/>
        </w:rPr>
        <w:t xml:space="preserve"> </w:t>
      </w:r>
      <w:r w:rsidR="00AD3FC1">
        <w:rPr>
          <w:sz w:val="24"/>
          <w:szCs w:val="24"/>
        </w:rPr>
        <w:t>O</w:t>
      </w:r>
      <w:r>
        <w:rPr>
          <w:sz w:val="24"/>
          <w:szCs w:val="24"/>
        </w:rPr>
        <w:t>perations</w:t>
      </w:r>
      <w:r w:rsidR="00AD3FC1">
        <w:rPr>
          <w:sz w:val="24"/>
          <w:szCs w:val="24"/>
        </w:rPr>
        <w:t xml:space="preserve"> Work Group (</w:t>
      </w:r>
      <w:r w:rsidR="00AA2790">
        <w:rPr>
          <w:sz w:val="24"/>
          <w:szCs w:val="24"/>
        </w:rPr>
        <w:t>Kevin</w:t>
      </w:r>
      <w:r>
        <w:rPr>
          <w:sz w:val="24"/>
          <w:szCs w:val="24"/>
        </w:rPr>
        <w:t xml:space="preserve"> Briggs</w:t>
      </w:r>
      <w:r w:rsidR="00AD3FC1">
        <w:rPr>
          <w:sz w:val="24"/>
          <w:szCs w:val="24"/>
        </w:rPr>
        <w:t>) -</w:t>
      </w:r>
      <w:r>
        <w:rPr>
          <w:sz w:val="24"/>
          <w:szCs w:val="24"/>
        </w:rPr>
        <w:t xml:space="preserve">- </w:t>
      </w:r>
      <w:r w:rsidR="00336E61">
        <w:rPr>
          <w:sz w:val="24"/>
          <w:szCs w:val="24"/>
        </w:rPr>
        <w:t>Gail</w:t>
      </w:r>
      <w:r>
        <w:rPr>
          <w:sz w:val="24"/>
          <w:szCs w:val="24"/>
        </w:rPr>
        <w:t xml:space="preserve"> and </w:t>
      </w:r>
      <w:r w:rsidR="00AD3FC1">
        <w:rPr>
          <w:sz w:val="24"/>
          <w:szCs w:val="24"/>
        </w:rPr>
        <w:t>M</w:t>
      </w:r>
      <w:r>
        <w:rPr>
          <w:sz w:val="24"/>
          <w:szCs w:val="24"/>
        </w:rPr>
        <w:t xml:space="preserve">ark </w:t>
      </w:r>
      <w:r w:rsidR="00AD3FC1">
        <w:rPr>
          <w:sz w:val="24"/>
          <w:szCs w:val="24"/>
        </w:rPr>
        <w:t xml:space="preserve">are </w:t>
      </w:r>
      <w:r>
        <w:rPr>
          <w:sz w:val="24"/>
          <w:szCs w:val="24"/>
        </w:rPr>
        <w:t>taking some time off. Tom helped put the info on the slides. July 21</w:t>
      </w:r>
      <w:r w:rsidRPr="007C1702">
        <w:rPr>
          <w:sz w:val="24"/>
          <w:szCs w:val="24"/>
          <w:vertAlign w:val="superscript"/>
        </w:rPr>
        <w:t>st</w:t>
      </w:r>
      <w:r>
        <w:rPr>
          <w:sz w:val="24"/>
          <w:szCs w:val="24"/>
        </w:rPr>
        <w:t xml:space="preserve"> had a call with some modelers and presented the results to national </w:t>
      </w:r>
      <w:r w:rsidR="00AA2790">
        <w:rPr>
          <w:sz w:val="24"/>
          <w:szCs w:val="24"/>
        </w:rPr>
        <w:t>EPA</w:t>
      </w:r>
      <w:r w:rsidR="00AD3FC1">
        <w:rPr>
          <w:sz w:val="24"/>
          <w:szCs w:val="24"/>
        </w:rPr>
        <w:t xml:space="preserve"> folks</w:t>
      </w:r>
      <w:r>
        <w:rPr>
          <w:sz w:val="24"/>
          <w:szCs w:val="24"/>
        </w:rPr>
        <w:t xml:space="preserve">. Went over future fire that the group went over with EPA folks. IWDW-WAQS two projects that </w:t>
      </w:r>
      <w:r w:rsidR="00AA2790">
        <w:rPr>
          <w:sz w:val="24"/>
          <w:szCs w:val="24"/>
        </w:rPr>
        <w:t>Ramboll</w:t>
      </w:r>
      <w:r>
        <w:rPr>
          <w:sz w:val="24"/>
          <w:szCs w:val="24"/>
        </w:rPr>
        <w:t xml:space="preserve"> did for that. They completed both of those and data is available for view on the IWDW. Not sure if their posted yet but results will be posted soon. </w:t>
      </w:r>
    </w:p>
    <w:p w14:paraId="354B7111" w14:textId="0F8296F2" w:rsidR="007C1702" w:rsidRDefault="007C1702" w:rsidP="00DF3E04">
      <w:pPr>
        <w:tabs>
          <w:tab w:val="left" w:pos="990"/>
        </w:tabs>
        <w:rPr>
          <w:sz w:val="24"/>
          <w:szCs w:val="24"/>
        </w:rPr>
      </w:pPr>
      <w:r>
        <w:rPr>
          <w:sz w:val="24"/>
          <w:szCs w:val="24"/>
        </w:rPr>
        <w:lastRenderedPageBreak/>
        <w:t xml:space="preserve">Unfortunately there is no more money for photo chemical modeling. Big </w:t>
      </w:r>
      <w:r w:rsidR="00AA2790">
        <w:rPr>
          <w:sz w:val="24"/>
          <w:szCs w:val="24"/>
        </w:rPr>
        <w:t>interest</w:t>
      </w:r>
      <w:r>
        <w:rPr>
          <w:sz w:val="24"/>
          <w:szCs w:val="24"/>
        </w:rPr>
        <w:t xml:space="preserve"> from BLM</w:t>
      </w:r>
      <w:r w:rsidR="00AD3FC1">
        <w:rPr>
          <w:sz w:val="24"/>
          <w:szCs w:val="24"/>
        </w:rPr>
        <w:t>,</w:t>
      </w:r>
      <w:r>
        <w:rPr>
          <w:sz w:val="24"/>
          <w:szCs w:val="24"/>
        </w:rPr>
        <w:t xml:space="preserve"> will have to see how that goes. No plans for RTOWG call </w:t>
      </w:r>
      <w:r w:rsidR="00AD3FC1">
        <w:rPr>
          <w:sz w:val="24"/>
          <w:szCs w:val="24"/>
        </w:rPr>
        <w:t xml:space="preserve">- </w:t>
      </w:r>
      <w:r>
        <w:rPr>
          <w:sz w:val="24"/>
          <w:szCs w:val="24"/>
        </w:rPr>
        <w:t xml:space="preserve">some of the groups are winding down. </w:t>
      </w:r>
    </w:p>
    <w:p w14:paraId="4B569E5D" w14:textId="7051F838" w:rsidR="007C1702" w:rsidRDefault="007C1702" w:rsidP="00DF3E04">
      <w:pPr>
        <w:tabs>
          <w:tab w:val="left" w:pos="990"/>
        </w:tabs>
        <w:rPr>
          <w:sz w:val="24"/>
          <w:szCs w:val="24"/>
        </w:rPr>
      </w:pPr>
      <w:r>
        <w:rPr>
          <w:sz w:val="24"/>
          <w:szCs w:val="24"/>
        </w:rPr>
        <w:t xml:space="preserve">There will be an email sent out that shows the link for the data discussed and other information to be on there. All can use them for regional modeling. Not enough resources </w:t>
      </w:r>
      <w:r w:rsidR="00AD3FC1">
        <w:rPr>
          <w:sz w:val="24"/>
          <w:szCs w:val="24"/>
        </w:rPr>
        <w:t>to meet everyone’s needs</w:t>
      </w:r>
      <w:r w:rsidR="00AA2790">
        <w:rPr>
          <w:sz w:val="24"/>
          <w:szCs w:val="24"/>
        </w:rPr>
        <w:t>.</w:t>
      </w:r>
    </w:p>
    <w:p w14:paraId="00D644CA" w14:textId="4C5E84D0" w:rsidR="007C1702" w:rsidRDefault="007C1702" w:rsidP="00DF3E04">
      <w:pPr>
        <w:tabs>
          <w:tab w:val="left" w:pos="990"/>
        </w:tabs>
        <w:rPr>
          <w:sz w:val="24"/>
          <w:szCs w:val="24"/>
        </w:rPr>
      </w:pPr>
    </w:p>
    <w:p w14:paraId="3F9DA3D0" w14:textId="620C5B7C" w:rsidR="007C1702" w:rsidRDefault="007C1702" w:rsidP="00DF3E04">
      <w:pPr>
        <w:tabs>
          <w:tab w:val="left" w:pos="990"/>
        </w:tabs>
        <w:rPr>
          <w:sz w:val="24"/>
          <w:szCs w:val="24"/>
        </w:rPr>
      </w:pPr>
      <w:r>
        <w:rPr>
          <w:sz w:val="24"/>
          <w:szCs w:val="24"/>
        </w:rPr>
        <w:t>W</w:t>
      </w:r>
      <w:r w:rsidR="00AD3FC1">
        <w:rPr>
          <w:sz w:val="24"/>
          <w:szCs w:val="24"/>
        </w:rPr>
        <w:t>ESTAR</w:t>
      </w:r>
      <w:r>
        <w:rPr>
          <w:sz w:val="24"/>
          <w:szCs w:val="24"/>
        </w:rPr>
        <w:t>/</w:t>
      </w:r>
      <w:r w:rsidR="006B0EBE">
        <w:rPr>
          <w:sz w:val="24"/>
          <w:szCs w:val="24"/>
        </w:rPr>
        <w:t>WRAP</w:t>
      </w:r>
      <w:r>
        <w:rPr>
          <w:sz w:val="24"/>
          <w:szCs w:val="24"/>
        </w:rPr>
        <w:t xml:space="preserve"> </w:t>
      </w:r>
      <w:r w:rsidR="00AD3FC1">
        <w:rPr>
          <w:sz w:val="24"/>
          <w:szCs w:val="24"/>
        </w:rPr>
        <w:t>U</w:t>
      </w:r>
      <w:r>
        <w:rPr>
          <w:sz w:val="24"/>
          <w:szCs w:val="24"/>
        </w:rPr>
        <w:t>pdate</w:t>
      </w:r>
      <w:r w:rsidR="00AD3FC1">
        <w:rPr>
          <w:sz w:val="24"/>
          <w:szCs w:val="24"/>
        </w:rPr>
        <w:t xml:space="preserve"> </w:t>
      </w:r>
      <w:r w:rsidR="00EC30F8">
        <w:rPr>
          <w:sz w:val="24"/>
          <w:szCs w:val="24"/>
        </w:rPr>
        <w:t xml:space="preserve">(Tom Moore) </w:t>
      </w:r>
      <w:r w:rsidR="00AD3FC1">
        <w:rPr>
          <w:sz w:val="24"/>
          <w:szCs w:val="24"/>
        </w:rPr>
        <w:t>--</w:t>
      </w:r>
      <w:r>
        <w:rPr>
          <w:sz w:val="24"/>
          <w:szCs w:val="24"/>
        </w:rPr>
        <w:t xml:space="preserve"> </w:t>
      </w:r>
      <w:r w:rsidR="00EC30F8">
        <w:rPr>
          <w:sz w:val="24"/>
          <w:szCs w:val="24"/>
        </w:rPr>
        <w:t>NASA Earth Science Applications</w:t>
      </w:r>
      <w:r>
        <w:rPr>
          <w:sz w:val="24"/>
          <w:szCs w:val="24"/>
        </w:rPr>
        <w:t xml:space="preserve"> proposals went in on Ju</w:t>
      </w:r>
      <w:r w:rsidR="00A71028">
        <w:rPr>
          <w:sz w:val="24"/>
          <w:szCs w:val="24"/>
        </w:rPr>
        <w:t>ne</w:t>
      </w:r>
      <w:r>
        <w:rPr>
          <w:sz w:val="24"/>
          <w:szCs w:val="24"/>
        </w:rPr>
        <w:t xml:space="preserve"> 30</w:t>
      </w:r>
      <w:r w:rsidRPr="007C1702">
        <w:rPr>
          <w:sz w:val="24"/>
          <w:szCs w:val="24"/>
          <w:vertAlign w:val="superscript"/>
        </w:rPr>
        <w:t>th</w:t>
      </w:r>
      <w:r>
        <w:rPr>
          <w:sz w:val="24"/>
          <w:szCs w:val="24"/>
        </w:rPr>
        <w:t xml:space="preserve">. </w:t>
      </w:r>
      <w:r w:rsidR="00A71028">
        <w:rPr>
          <w:sz w:val="24"/>
          <w:szCs w:val="24"/>
        </w:rPr>
        <w:t xml:space="preserve"> </w:t>
      </w:r>
      <w:r>
        <w:rPr>
          <w:sz w:val="24"/>
          <w:szCs w:val="24"/>
        </w:rPr>
        <w:t>A topic related to</w:t>
      </w:r>
      <w:r w:rsidR="00A71028">
        <w:rPr>
          <w:sz w:val="24"/>
          <w:szCs w:val="24"/>
        </w:rPr>
        <w:t xml:space="preserve"> Biden Administration’s</w:t>
      </w:r>
      <w:r>
        <w:rPr>
          <w:sz w:val="24"/>
          <w:szCs w:val="24"/>
        </w:rPr>
        <w:t xml:space="preserve"> </w:t>
      </w:r>
      <w:r w:rsidR="00A71028">
        <w:rPr>
          <w:sz w:val="24"/>
          <w:szCs w:val="24"/>
        </w:rPr>
        <w:t xml:space="preserve">Justice40 and </w:t>
      </w:r>
      <w:r>
        <w:rPr>
          <w:sz w:val="24"/>
          <w:szCs w:val="24"/>
        </w:rPr>
        <w:t xml:space="preserve">EJ might be present later in the fall. </w:t>
      </w:r>
      <w:r w:rsidR="00A71028">
        <w:rPr>
          <w:sz w:val="24"/>
          <w:szCs w:val="24"/>
        </w:rPr>
        <w:t xml:space="preserve"> </w:t>
      </w:r>
      <w:r w:rsidR="006B0EBE">
        <w:rPr>
          <w:sz w:val="24"/>
          <w:szCs w:val="24"/>
        </w:rPr>
        <w:t>J</w:t>
      </w:r>
      <w:r>
        <w:rPr>
          <w:sz w:val="24"/>
          <w:szCs w:val="24"/>
        </w:rPr>
        <w:t>ay</w:t>
      </w:r>
      <w:r w:rsidR="00A71028">
        <w:rPr>
          <w:sz w:val="24"/>
          <w:szCs w:val="24"/>
        </w:rPr>
        <w:t>,</w:t>
      </w:r>
      <w:r>
        <w:rPr>
          <w:sz w:val="24"/>
          <w:szCs w:val="24"/>
        </w:rPr>
        <w:t xml:space="preserve"> </w:t>
      </w:r>
      <w:r w:rsidR="006B0EBE">
        <w:rPr>
          <w:sz w:val="24"/>
          <w:szCs w:val="24"/>
        </w:rPr>
        <w:t>P</w:t>
      </w:r>
      <w:r>
        <w:rPr>
          <w:sz w:val="24"/>
          <w:szCs w:val="24"/>
        </w:rPr>
        <w:t xml:space="preserve">at </w:t>
      </w:r>
      <w:r w:rsidR="00A71028">
        <w:rPr>
          <w:sz w:val="24"/>
          <w:szCs w:val="24"/>
        </w:rPr>
        <w:t xml:space="preserve">&amp; Tom will </w:t>
      </w:r>
      <w:r w:rsidR="00AA2790">
        <w:rPr>
          <w:sz w:val="24"/>
          <w:szCs w:val="24"/>
        </w:rPr>
        <w:t>help</w:t>
      </w:r>
      <w:r>
        <w:rPr>
          <w:sz w:val="24"/>
          <w:szCs w:val="24"/>
        </w:rPr>
        <w:t xml:space="preserve"> </w:t>
      </w:r>
      <w:r w:rsidR="00336E61">
        <w:rPr>
          <w:sz w:val="24"/>
          <w:szCs w:val="24"/>
        </w:rPr>
        <w:t>states</w:t>
      </w:r>
      <w:r>
        <w:rPr>
          <w:sz w:val="24"/>
          <w:szCs w:val="24"/>
        </w:rPr>
        <w:t xml:space="preserve"> with questions</w:t>
      </w:r>
      <w:r w:rsidR="00A71028">
        <w:rPr>
          <w:sz w:val="24"/>
          <w:szCs w:val="24"/>
        </w:rPr>
        <w:t xml:space="preserve"> in RH SIP submittal and EPA review process, but there are n</w:t>
      </w:r>
      <w:r>
        <w:rPr>
          <w:sz w:val="24"/>
          <w:szCs w:val="24"/>
        </w:rPr>
        <w:t xml:space="preserve">o plans for further contracted support. </w:t>
      </w:r>
      <w:r w:rsidR="00A71028">
        <w:rPr>
          <w:sz w:val="24"/>
          <w:szCs w:val="24"/>
        </w:rPr>
        <w:t>WESTAR</w:t>
      </w:r>
      <w:r>
        <w:rPr>
          <w:sz w:val="24"/>
          <w:szCs w:val="24"/>
        </w:rPr>
        <w:t xml:space="preserve"> </w:t>
      </w:r>
      <w:r w:rsidR="00A71028">
        <w:rPr>
          <w:sz w:val="24"/>
          <w:szCs w:val="24"/>
        </w:rPr>
        <w:t>will</w:t>
      </w:r>
      <w:r>
        <w:rPr>
          <w:sz w:val="24"/>
          <w:szCs w:val="24"/>
        </w:rPr>
        <w:t xml:space="preserve"> </w:t>
      </w:r>
      <w:r w:rsidR="00AA2790">
        <w:rPr>
          <w:sz w:val="24"/>
          <w:szCs w:val="24"/>
        </w:rPr>
        <w:t>maintain</w:t>
      </w:r>
      <w:r>
        <w:rPr>
          <w:sz w:val="24"/>
          <w:szCs w:val="24"/>
        </w:rPr>
        <w:t xml:space="preserve"> operating agreement with </w:t>
      </w:r>
      <w:r w:rsidR="00AA2790">
        <w:rPr>
          <w:sz w:val="24"/>
          <w:szCs w:val="24"/>
        </w:rPr>
        <w:t>CSU</w:t>
      </w:r>
      <w:r w:rsidR="00A71028">
        <w:rPr>
          <w:sz w:val="24"/>
          <w:szCs w:val="24"/>
        </w:rPr>
        <w:t>-CIRA for TSS/IWDW support</w:t>
      </w:r>
      <w:r>
        <w:rPr>
          <w:sz w:val="24"/>
          <w:szCs w:val="24"/>
        </w:rPr>
        <w:t xml:space="preserve">. </w:t>
      </w:r>
      <w:r w:rsidR="00A71028">
        <w:rPr>
          <w:sz w:val="24"/>
          <w:szCs w:val="24"/>
        </w:rPr>
        <w:t xml:space="preserve">States </w:t>
      </w:r>
      <w:r>
        <w:rPr>
          <w:sz w:val="24"/>
          <w:szCs w:val="24"/>
        </w:rPr>
        <w:t>can look up data there. Tom will be taking about a month off starting later this week. Mary</w:t>
      </w:r>
      <w:r w:rsidR="00A71028">
        <w:rPr>
          <w:sz w:val="24"/>
          <w:szCs w:val="24"/>
        </w:rPr>
        <w:t xml:space="preserve">, Jay and Pat </w:t>
      </w:r>
      <w:r w:rsidR="00AA2790">
        <w:rPr>
          <w:sz w:val="24"/>
          <w:szCs w:val="24"/>
        </w:rPr>
        <w:t>will</w:t>
      </w:r>
      <w:r>
        <w:rPr>
          <w:sz w:val="24"/>
          <w:szCs w:val="24"/>
        </w:rPr>
        <w:t xml:space="preserve"> be there to </w:t>
      </w:r>
      <w:r w:rsidR="00AA2790">
        <w:rPr>
          <w:sz w:val="24"/>
          <w:szCs w:val="24"/>
        </w:rPr>
        <w:t>help</w:t>
      </w:r>
      <w:r w:rsidR="00A71028">
        <w:rPr>
          <w:sz w:val="24"/>
          <w:szCs w:val="24"/>
        </w:rPr>
        <w:t xml:space="preserve"> during his absence</w:t>
      </w:r>
      <w:r>
        <w:rPr>
          <w:sz w:val="24"/>
          <w:szCs w:val="24"/>
        </w:rPr>
        <w:t xml:space="preserve">. </w:t>
      </w:r>
    </w:p>
    <w:p w14:paraId="7BD1BF4C" w14:textId="38A4B6ED" w:rsidR="007C1702" w:rsidRDefault="007C1702" w:rsidP="00DF3E04">
      <w:pPr>
        <w:tabs>
          <w:tab w:val="left" w:pos="990"/>
        </w:tabs>
        <w:rPr>
          <w:sz w:val="24"/>
          <w:szCs w:val="24"/>
        </w:rPr>
      </w:pPr>
    </w:p>
    <w:p w14:paraId="220A86BA" w14:textId="79B6E3E8" w:rsidR="007C1702" w:rsidRDefault="00A71028" w:rsidP="00DF3E04">
      <w:pPr>
        <w:tabs>
          <w:tab w:val="left" w:pos="990"/>
        </w:tabs>
        <w:rPr>
          <w:sz w:val="24"/>
          <w:szCs w:val="24"/>
        </w:rPr>
      </w:pPr>
      <w:r>
        <w:rPr>
          <w:sz w:val="24"/>
          <w:szCs w:val="24"/>
        </w:rPr>
        <w:t>RHPWG (</w:t>
      </w:r>
      <w:r w:rsidR="00F15339">
        <w:rPr>
          <w:sz w:val="24"/>
          <w:szCs w:val="24"/>
        </w:rPr>
        <w:t xml:space="preserve">Amber </w:t>
      </w:r>
      <w:r w:rsidR="00AA2790">
        <w:rPr>
          <w:sz w:val="24"/>
          <w:szCs w:val="24"/>
        </w:rPr>
        <w:t>Potts</w:t>
      </w:r>
      <w:r>
        <w:rPr>
          <w:sz w:val="24"/>
          <w:szCs w:val="24"/>
        </w:rPr>
        <w:t>) -</w:t>
      </w:r>
      <w:r w:rsidR="00F15339">
        <w:rPr>
          <w:sz w:val="24"/>
          <w:szCs w:val="24"/>
        </w:rPr>
        <w:t>-</w:t>
      </w:r>
      <w:r>
        <w:rPr>
          <w:sz w:val="24"/>
          <w:szCs w:val="24"/>
        </w:rPr>
        <w:t xml:space="preserve"> RH Results Meeting</w:t>
      </w:r>
      <w:r w:rsidR="00F15339">
        <w:rPr>
          <w:sz w:val="24"/>
          <w:szCs w:val="24"/>
        </w:rPr>
        <w:t xml:space="preserve"> #10 </w:t>
      </w:r>
      <w:r w:rsidR="003250A9">
        <w:rPr>
          <w:sz w:val="24"/>
          <w:szCs w:val="24"/>
        </w:rPr>
        <w:t>was on July 20</w:t>
      </w:r>
      <w:r w:rsidR="00F15339">
        <w:rPr>
          <w:sz w:val="24"/>
          <w:szCs w:val="24"/>
        </w:rPr>
        <w:t xml:space="preserve">. </w:t>
      </w:r>
      <w:r w:rsidR="003250A9">
        <w:rPr>
          <w:sz w:val="24"/>
          <w:szCs w:val="24"/>
        </w:rPr>
        <w:t>No other meetings are scheduled.</w:t>
      </w:r>
    </w:p>
    <w:p w14:paraId="44498568" w14:textId="538FD1DA" w:rsidR="00F15339" w:rsidRDefault="00F15339" w:rsidP="00DF3E04">
      <w:pPr>
        <w:tabs>
          <w:tab w:val="left" w:pos="990"/>
        </w:tabs>
        <w:rPr>
          <w:sz w:val="24"/>
          <w:szCs w:val="24"/>
        </w:rPr>
      </w:pPr>
    </w:p>
    <w:p w14:paraId="687BD51E" w14:textId="32269B87" w:rsidR="00E108FB" w:rsidRPr="006811B4" w:rsidRDefault="00030E8B" w:rsidP="00E108FB">
      <w:pPr>
        <w:numPr>
          <w:ilvl w:val="0"/>
          <w:numId w:val="1"/>
        </w:numPr>
        <w:spacing w:before="240"/>
        <w:rPr>
          <w:rFonts w:asciiTheme="minorHAnsi" w:eastAsia="Times New Roman" w:hAnsiTheme="minorHAnsi" w:cstheme="minorHAnsi"/>
          <w:b/>
          <w:sz w:val="24"/>
          <w:szCs w:val="24"/>
        </w:rPr>
      </w:pPr>
      <w:r w:rsidRPr="006811B4">
        <w:rPr>
          <w:rFonts w:asciiTheme="minorHAnsi" w:eastAsia="Times New Roman" w:hAnsiTheme="minorHAnsi" w:cstheme="minorHAnsi"/>
          <w:b/>
          <w:sz w:val="24"/>
          <w:szCs w:val="24"/>
        </w:rPr>
        <w:t>TSC Administrative and Informational Items</w:t>
      </w:r>
      <w:r w:rsidR="001551C3" w:rsidRPr="006811B4">
        <w:rPr>
          <w:rFonts w:asciiTheme="minorHAnsi" w:eastAsia="Times New Roman" w:hAnsiTheme="minorHAnsi" w:cstheme="minorHAnsi"/>
          <w:b/>
          <w:sz w:val="24"/>
          <w:szCs w:val="24"/>
        </w:rPr>
        <w:t xml:space="preserve"> (</w:t>
      </w:r>
      <w:r w:rsidR="004E55C1">
        <w:rPr>
          <w:rFonts w:asciiTheme="minorHAnsi" w:eastAsia="Times New Roman" w:hAnsiTheme="minorHAnsi" w:cstheme="minorHAnsi"/>
          <w:b/>
          <w:sz w:val="24"/>
          <w:szCs w:val="24"/>
        </w:rPr>
        <w:t>30</w:t>
      </w:r>
      <w:r w:rsidR="00FC4B6E" w:rsidRPr="006811B4">
        <w:rPr>
          <w:rFonts w:asciiTheme="minorHAnsi" w:eastAsia="Times New Roman" w:hAnsiTheme="minorHAnsi" w:cstheme="minorHAnsi"/>
          <w:b/>
          <w:sz w:val="24"/>
          <w:szCs w:val="24"/>
        </w:rPr>
        <w:t xml:space="preserve"> </w:t>
      </w:r>
      <w:r w:rsidR="009F1E26" w:rsidRPr="006811B4">
        <w:rPr>
          <w:rFonts w:asciiTheme="minorHAnsi" w:eastAsia="Times New Roman" w:hAnsiTheme="minorHAnsi" w:cstheme="minorHAnsi"/>
          <w:b/>
          <w:sz w:val="24"/>
          <w:szCs w:val="24"/>
        </w:rPr>
        <w:t>minutes)</w:t>
      </w:r>
    </w:p>
    <w:p w14:paraId="5DB2A383" w14:textId="46AB8F02" w:rsidR="00F15339" w:rsidRPr="008A7743" w:rsidRDefault="00CD7D2E" w:rsidP="002F1E41">
      <w:pPr>
        <w:numPr>
          <w:ilvl w:val="1"/>
          <w:numId w:val="1"/>
        </w:numPr>
        <w:ind w:left="720"/>
        <w:rPr>
          <w:rFonts w:asciiTheme="minorHAnsi" w:eastAsia="Times New Roman" w:hAnsiTheme="minorHAnsi" w:cstheme="minorHAnsi"/>
          <w:sz w:val="24"/>
          <w:szCs w:val="24"/>
        </w:rPr>
      </w:pPr>
      <w:r w:rsidRPr="008A7743">
        <w:rPr>
          <w:rFonts w:asciiTheme="minorHAnsi" w:eastAsia="Times New Roman" w:hAnsiTheme="minorHAnsi" w:cstheme="minorHAnsi"/>
          <w:sz w:val="24"/>
          <w:szCs w:val="24"/>
        </w:rPr>
        <w:t xml:space="preserve">7/7/21 Board approval of Rupesh Patel and Andrew Daffern </w:t>
      </w:r>
      <w:r w:rsidR="00712DE2">
        <w:rPr>
          <w:rFonts w:asciiTheme="minorHAnsi" w:eastAsia="Times New Roman" w:hAnsiTheme="minorHAnsi" w:cstheme="minorHAnsi"/>
          <w:sz w:val="24"/>
          <w:szCs w:val="24"/>
        </w:rPr>
        <w:t>–</w:t>
      </w:r>
      <w:r w:rsidR="003250A9" w:rsidRPr="008A7743">
        <w:rPr>
          <w:rFonts w:asciiTheme="minorHAnsi" w:eastAsia="Times New Roman" w:hAnsiTheme="minorHAnsi" w:cstheme="minorHAnsi"/>
          <w:sz w:val="24"/>
          <w:szCs w:val="24"/>
        </w:rPr>
        <w:t xml:space="preserve"> </w:t>
      </w:r>
      <w:r w:rsidR="003250A9">
        <w:rPr>
          <w:rFonts w:asciiTheme="minorHAnsi" w:eastAsia="Times New Roman" w:hAnsiTheme="minorHAnsi" w:cstheme="minorHAnsi"/>
          <w:sz w:val="24"/>
          <w:szCs w:val="24"/>
        </w:rPr>
        <w:t>b</w:t>
      </w:r>
      <w:r w:rsidR="00F15339" w:rsidRPr="008A7743">
        <w:rPr>
          <w:rFonts w:asciiTheme="minorHAnsi" w:eastAsia="Times New Roman" w:hAnsiTheme="minorHAnsi" w:cstheme="minorHAnsi"/>
          <w:sz w:val="24"/>
          <w:szCs w:val="24"/>
        </w:rPr>
        <w:t>oth</w:t>
      </w:r>
      <w:r w:rsidR="00712DE2">
        <w:rPr>
          <w:rFonts w:asciiTheme="minorHAnsi" w:eastAsia="Times New Roman" w:hAnsiTheme="minorHAnsi" w:cstheme="minorHAnsi"/>
          <w:sz w:val="24"/>
          <w:szCs w:val="24"/>
        </w:rPr>
        <w:t xml:space="preserve"> </w:t>
      </w:r>
      <w:r w:rsidR="00F15339" w:rsidRPr="008A7743">
        <w:rPr>
          <w:rFonts w:asciiTheme="minorHAnsi" w:eastAsia="Times New Roman" w:hAnsiTheme="minorHAnsi" w:cstheme="minorHAnsi"/>
          <w:sz w:val="24"/>
          <w:szCs w:val="24"/>
        </w:rPr>
        <w:t xml:space="preserve">represent local agencies. </w:t>
      </w:r>
    </w:p>
    <w:p w14:paraId="5B82DB55" w14:textId="77777777" w:rsidR="00F15339" w:rsidRDefault="00F15339" w:rsidP="00F15339">
      <w:pPr>
        <w:ind w:left="720"/>
        <w:rPr>
          <w:rFonts w:asciiTheme="minorHAnsi" w:eastAsia="Times New Roman" w:hAnsiTheme="minorHAnsi" w:cstheme="minorHAnsi"/>
          <w:sz w:val="24"/>
          <w:szCs w:val="24"/>
        </w:rPr>
      </w:pPr>
    </w:p>
    <w:p w14:paraId="7642445B" w14:textId="49C2CD6D" w:rsidR="00F541E6" w:rsidRDefault="00F541E6" w:rsidP="00F541E6">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R</w:t>
      </w:r>
      <w:r w:rsidRPr="004E55C1">
        <w:rPr>
          <w:rFonts w:asciiTheme="minorHAnsi" w:eastAsia="Times New Roman" w:hAnsiTheme="minorHAnsi" w:cstheme="minorHAnsi"/>
          <w:sz w:val="24"/>
          <w:szCs w:val="24"/>
        </w:rPr>
        <w:t xml:space="preserve">esults / </w:t>
      </w:r>
      <w:r>
        <w:rPr>
          <w:rFonts w:asciiTheme="minorHAnsi" w:eastAsia="Times New Roman" w:hAnsiTheme="minorHAnsi" w:cstheme="minorHAnsi"/>
          <w:sz w:val="24"/>
          <w:szCs w:val="24"/>
        </w:rPr>
        <w:t>T</w:t>
      </w:r>
      <w:r w:rsidRPr="004E55C1">
        <w:rPr>
          <w:rFonts w:asciiTheme="minorHAnsi" w:eastAsia="Times New Roman" w:hAnsiTheme="minorHAnsi" w:cstheme="minorHAnsi"/>
          <w:sz w:val="24"/>
          <w:szCs w:val="24"/>
        </w:rPr>
        <w:t>echnical discussions – Tom</w:t>
      </w:r>
      <w:r w:rsidR="00005E60">
        <w:rPr>
          <w:rFonts w:asciiTheme="minorHAnsi" w:eastAsia="Times New Roman" w:hAnsiTheme="minorHAnsi" w:cstheme="minorHAnsi"/>
          <w:sz w:val="24"/>
          <w:szCs w:val="24"/>
        </w:rPr>
        <w:t xml:space="preserve"> &amp; Pat</w:t>
      </w:r>
    </w:p>
    <w:bookmarkStart w:id="1" w:name="_Hlk78555048"/>
    <w:p w14:paraId="7D99FF11" w14:textId="4625233F" w:rsidR="009E23E7" w:rsidRDefault="00466FAB" w:rsidP="00365F9B">
      <w:pPr>
        <w:numPr>
          <w:ilvl w:val="2"/>
          <w:numId w:val="1"/>
        </w:numPr>
        <w:ind w:left="1080"/>
        <w:rPr>
          <w:rFonts w:asciiTheme="minorHAnsi" w:eastAsia="Times New Roman" w:hAnsiTheme="minorHAnsi" w:cstheme="minorHAnsi"/>
          <w:sz w:val="24"/>
          <w:szCs w:val="24"/>
        </w:rPr>
      </w:pPr>
      <w:r w:rsidRPr="0029021E">
        <w:fldChar w:fldCharType="begin"/>
      </w:r>
      <w:r w:rsidRPr="0029021E">
        <w:instrText xml:space="preserve"> HYPERLINK "http://www.wrapair2.org/RHPWG.aspx" </w:instrText>
      </w:r>
      <w:r w:rsidRPr="0029021E">
        <w:fldChar w:fldCharType="separate"/>
      </w:r>
      <w:r w:rsidR="00106DB6">
        <w:rPr>
          <w:rStyle w:val="Hyperlink"/>
          <w:rFonts w:asciiTheme="minorHAnsi" w:eastAsia="Times New Roman" w:hAnsiTheme="minorHAnsi" w:cstheme="minorHAnsi"/>
          <w:sz w:val="24"/>
          <w:szCs w:val="24"/>
        </w:rPr>
        <w:t>Results M</w:t>
      </w:r>
      <w:r w:rsidR="009E23E7" w:rsidRPr="0029021E">
        <w:rPr>
          <w:rStyle w:val="Hyperlink"/>
          <w:rFonts w:asciiTheme="minorHAnsi" w:eastAsia="Times New Roman" w:hAnsiTheme="minorHAnsi" w:cstheme="minorHAnsi"/>
          <w:sz w:val="24"/>
          <w:szCs w:val="24"/>
        </w:rPr>
        <w:t>eeting #10</w:t>
      </w:r>
      <w:r w:rsidRPr="0029021E">
        <w:rPr>
          <w:rStyle w:val="Hyperlink"/>
          <w:rFonts w:asciiTheme="minorHAnsi" w:eastAsia="Times New Roman" w:hAnsiTheme="minorHAnsi" w:cstheme="minorHAnsi"/>
          <w:sz w:val="24"/>
          <w:szCs w:val="24"/>
        </w:rPr>
        <w:fldChar w:fldCharType="end"/>
      </w:r>
      <w:r w:rsidR="008E58CB">
        <w:rPr>
          <w:rFonts w:asciiTheme="minorHAnsi" w:eastAsia="Times New Roman" w:hAnsiTheme="minorHAnsi" w:cstheme="minorHAnsi"/>
          <w:sz w:val="24"/>
          <w:szCs w:val="24"/>
        </w:rPr>
        <w:t xml:space="preserve"> -</w:t>
      </w:r>
      <w:r w:rsidR="009E23E7">
        <w:rPr>
          <w:rFonts w:asciiTheme="minorHAnsi" w:eastAsia="Times New Roman" w:hAnsiTheme="minorHAnsi" w:cstheme="minorHAnsi"/>
          <w:sz w:val="24"/>
          <w:szCs w:val="24"/>
        </w:rPr>
        <w:t xml:space="preserve"> Ju</w:t>
      </w:r>
      <w:r w:rsidR="00DF3E04">
        <w:rPr>
          <w:rFonts w:asciiTheme="minorHAnsi" w:eastAsia="Times New Roman" w:hAnsiTheme="minorHAnsi" w:cstheme="minorHAnsi"/>
          <w:sz w:val="24"/>
          <w:szCs w:val="24"/>
        </w:rPr>
        <w:t>ly</w:t>
      </w:r>
      <w:r w:rsidR="009E23E7">
        <w:rPr>
          <w:rFonts w:asciiTheme="minorHAnsi" w:eastAsia="Times New Roman" w:hAnsiTheme="minorHAnsi" w:cstheme="minorHAnsi"/>
          <w:sz w:val="24"/>
          <w:szCs w:val="24"/>
        </w:rPr>
        <w:t xml:space="preserve"> </w:t>
      </w:r>
      <w:r w:rsidR="00DF3E04">
        <w:rPr>
          <w:rFonts w:asciiTheme="minorHAnsi" w:eastAsia="Times New Roman" w:hAnsiTheme="minorHAnsi" w:cstheme="minorHAnsi"/>
          <w:sz w:val="24"/>
          <w:szCs w:val="24"/>
        </w:rPr>
        <w:t>2</w:t>
      </w:r>
      <w:r w:rsidR="00B20FB7">
        <w:rPr>
          <w:rFonts w:asciiTheme="minorHAnsi" w:eastAsia="Times New Roman" w:hAnsiTheme="minorHAnsi" w:cstheme="minorHAnsi"/>
          <w:sz w:val="24"/>
          <w:szCs w:val="24"/>
        </w:rPr>
        <w:t>0</w:t>
      </w:r>
      <w:r w:rsidR="009E23E7">
        <w:rPr>
          <w:rFonts w:asciiTheme="minorHAnsi" w:eastAsia="Times New Roman" w:hAnsiTheme="minorHAnsi" w:cstheme="minorHAnsi"/>
          <w:sz w:val="24"/>
          <w:szCs w:val="24"/>
        </w:rPr>
        <w:t>, 2021</w:t>
      </w:r>
    </w:p>
    <w:p w14:paraId="3B0DF257" w14:textId="7986EAB7" w:rsidR="00F15339" w:rsidRDefault="003250A9" w:rsidP="002F1E41">
      <w:pPr>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00F15339">
        <w:rPr>
          <w:rFonts w:asciiTheme="minorHAnsi" w:eastAsia="Times New Roman" w:hAnsiTheme="minorHAnsi" w:cstheme="minorHAnsi"/>
          <w:sz w:val="24"/>
          <w:szCs w:val="24"/>
        </w:rPr>
        <w:t xml:space="preserve">hese meetings are posted on the </w:t>
      </w:r>
      <w:r w:rsidR="006B0EBE">
        <w:rPr>
          <w:rFonts w:asciiTheme="minorHAnsi" w:eastAsia="Times New Roman" w:hAnsiTheme="minorHAnsi" w:cstheme="minorHAnsi"/>
          <w:sz w:val="24"/>
          <w:szCs w:val="24"/>
        </w:rPr>
        <w:t>WRAP</w:t>
      </w:r>
      <w:r w:rsidR="00F15339">
        <w:rPr>
          <w:rFonts w:asciiTheme="minorHAnsi" w:eastAsia="Times New Roman" w:hAnsiTheme="minorHAnsi" w:cstheme="minorHAnsi"/>
          <w:sz w:val="24"/>
          <w:szCs w:val="24"/>
        </w:rPr>
        <w:t>air2.org/RHPWG.aspx link</w:t>
      </w:r>
      <w:r>
        <w:rPr>
          <w:rFonts w:asciiTheme="minorHAnsi" w:eastAsia="Times New Roman" w:hAnsiTheme="minorHAnsi" w:cstheme="minorHAnsi"/>
          <w:sz w:val="24"/>
          <w:szCs w:val="24"/>
        </w:rPr>
        <w:t>.</w:t>
      </w:r>
      <w:r w:rsidR="00F15339">
        <w:rPr>
          <w:rFonts w:asciiTheme="minorHAnsi" w:eastAsia="Times New Roman" w:hAnsiTheme="minorHAnsi" w:cstheme="minorHAnsi"/>
          <w:sz w:val="24"/>
          <w:szCs w:val="24"/>
        </w:rPr>
        <w:t xml:space="preserve"> This has been a 15 month project. </w:t>
      </w:r>
    </w:p>
    <w:p w14:paraId="13D5AD7C" w14:textId="77777777" w:rsidR="00F15339" w:rsidRPr="00A1306E" w:rsidRDefault="00F15339" w:rsidP="00F15339">
      <w:pPr>
        <w:ind w:left="360"/>
        <w:rPr>
          <w:rFonts w:asciiTheme="minorHAnsi" w:eastAsia="Times New Roman" w:hAnsiTheme="minorHAnsi" w:cstheme="minorHAnsi"/>
          <w:sz w:val="24"/>
          <w:szCs w:val="24"/>
        </w:rPr>
      </w:pPr>
    </w:p>
    <w:bookmarkEnd w:id="1"/>
    <w:p w14:paraId="578BD0C2" w14:textId="37E4237A" w:rsidR="00A12365" w:rsidRDefault="008E58CB" w:rsidP="008455A8">
      <w:pPr>
        <w:numPr>
          <w:ilvl w:val="1"/>
          <w:numId w:val="1"/>
        </w:numPr>
        <w:ind w:left="720"/>
        <w:rPr>
          <w:rFonts w:asciiTheme="minorHAnsi" w:eastAsia="Times New Roman" w:hAnsiTheme="minorHAnsi" w:cstheme="minorHAnsi"/>
          <w:sz w:val="24"/>
          <w:szCs w:val="24"/>
        </w:rPr>
      </w:pPr>
      <w:r w:rsidRPr="00D52AE0">
        <w:rPr>
          <w:rFonts w:asciiTheme="minorHAnsi" w:eastAsia="Times New Roman" w:hAnsiTheme="minorHAnsi" w:cstheme="minorHAnsi"/>
          <w:sz w:val="24"/>
          <w:szCs w:val="24"/>
        </w:rPr>
        <w:t>TSC documents to revise</w:t>
      </w:r>
      <w:r w:rsidR="00D52AE0" w:rsidRPr="00D52AE0">
        <w:rPr>
          <w:rFonts w:asciiTheme="minorHAnsi" w:eastAsia="Times New Roman" w:hAnsiTheme="minorHAnsi" w:cstheme="minorHAnsi"/>
          <w:sz w:val="24"/>
          <w:szCs w:val="24"/>
        </w:rPr>
        <w:t>,</w:t>
      </w:r>
      <w:r w:rsidRPr="00D52AE0">
        <w:rPr>
          <w:rFonts w:asciiTheme="minorHAnsi" w:eastAsia="Times New Roman" w:hAnsiTheme="minorHAnsi" w:cstheme="minorHAnsi"/>
          <w:sz w:val="24"/>
          <w:szCs w:val="24"/>
        </w:rPr>
        <w:t xml:space="preserve"> </w:t>
      </w:r>
      <w:r w:rsidR="00D52AE0" w:rsidRPr="00D52AE0">
        <w:rPr>
          <w:rFonts w:asciiTheme="minorHAnsi" w:eastAsia="Times New Roman" w:hAnsiTheme="minorHAnsi" w:cstheme="minorHAnsi"/>
          <w:sz w:val="24"/>
          <w:szCs w:val="24"/>
        </w:rPr>
        <w:t xml:space="preserve">discuss updates to 4 </w:t>
      </w:r>
      <w:r w:rsidR="00D52AE0">
        <w:rPr>
          <w:rFonts w:asciiTheme="minorHAnsi" w:eastAsia="Times New Roman" w:hAnsiTheme="minorHAnsi" w:cstheme="minorHAnsi"/>
          <w:sz w:val="24"/>
          <w:szCs w:val="24"/>
        </w:rPr>
        <w:t xml:space="preserve">organization </w:t>
      </w:r>
      <w:r w:rsidR="00D52AE0" w:rsidRPr="00D52AE0">
        <w:rPr>
          <w:rFonts w:asciiTheme="minorHAnsi" w:eastAsia="Times New Roman" w:hAnsiTheme="minorHAnsi" w:cstheme="minorHAnsi"/>
          <w:sz w:val="24"/>
          <w:szCs w:val="24"/>
        </w:rPr>
        <w:t>doc</w:t>
      </w:r>
      <w:r w:rsidR="00D52AE0">
        <w:rPr>
          <w:rFonts w:asciiTheme="minorHAnsi" w:eastAsia="Times New Roman" w:hAnsiTheme="minorHAnsi" w:cstheme="minorHAnsi"/>
          <w:sz w:val="24"/>
          <w:szCs w:val="24"/>
        </w:rPr>
        <w:t>uments</w:t>
      </w:r>
      <w:r w:rsidR="00D52AE0" w:rsidRPr="00D52AE0">
        <w:rPr>
          <w:rFonts w:asciiTheme="minorHAnsi" w:eastAsia="Times New Roman" w:hAnsiTheme="minorHAnsi" w:cstheme="minorHAnsi"/>
          <w:sz w:val="24"/>
          <w:szCs w:val="24"/>
        </w:rPr>
        <w:t xml:space="preserve"> </w:t>
      </w:r>
      <w:r w:rsidRPr="00D52AE0">
        <w:rPr>
          <w:rFonts w:asciiTheme="minorHAnsi" w:eastAsia="Times New Roman" w:hAnsiTheme="minorHAnsi" w:cstheme="minorHAnsi"/>
          <w:sz w:val="24"/>
          <w:szCs w:val="24"/>
        </w:rPr>
        <w:t>– Julie</w:t>
      </w:r>
    </w:p>
    <w:p w14:paraId="4631D0EB" w14:textId="77777777" w:rsidR="00F15339" w:rsidRPr="00D52AE0" w:rsidRDefault="00F15339" w:rsidP="00F15339">
      <w:pPr>
        <w:ind w:left="720"/>
        <w:rPr>
          <w:rFonts w:asciiTheme="minorHAnsi" w:eastAsia="Times New Roman" w:hAnsiTheme="minorHAnsi" w:cstheme="minorHAnsi"/>
          <w:sz w:val="24"/>
          <w:szCs w:val="24"/>
        </w:rPr>
      </w:pPr>
    </w:p>
    <w:p w14:paraId="35E99BF8" w14:textId="56CC98D1" w:rsidR="00F15339" w:rsidRDefault="00AE6D99" w:rsidP="002F1E41">
      <w:pPr>
        <w:numPr>
          <w:ilvl w:val="2"/>
          <w:numId w:val="1"/>
        </w:numPr>
        <w:ind w:left="1080"/>
        <w:rPr>
          <w:rFonts w:asciiTheme="minorHAnsi" w:hAnsiTheme="minorHAnsi" w:cstheme="minorHAnsi"/>
          <w:color w:val="4E4E4E"/>
          <w:sz w:val="24"/>
          <w:szCs w:val="24"/>
        </w:rPr>
      </w:pPr>
      <w:hyperlink r:id="rId11" w:tgtFrame="_blank" w:history="1">
        <w:r w:rsidR="00A12365" w:rsidRPr="008A7743">
          <w:rPr>
            <w:rStyle w:val="Hyperlink"/>
            <w:rFonts w:asciiTheme="minorHAnsi" w:hAnsiTheme="minorHAnsi" w:cstheme="minorHAnsi"/>
            <w:b/>
            <w:bCs/>
            <w:color w:val="2970CC"/>
            <w:sz w:val="24"/>
            <w:szCs w:val="24"/>
          </w:rPr>
          <w:t>2021 Review Summary</w:t>
        </w:r>
      </w:hyperlink>
      <w:r w:rsidR="00A12365" w:rsidRPr="008A7743">
        <w:rPr>
          <w:rFonts w:asciiTheme="minorHAnsi" w:hAnsiTheme="minorHAnsi" w:cstheme="minorHAnsi"/>
          <w:color w:val="4E4E4E"/>
          <w:sz w:val="24"/>
          <w:szCs w:val="24"/>
        </w:rPr>
        <w:t xml:space="preserve"> </w:t>
      </w:r>
      <w:r w:rsidR="002800A2">
        <w:rPr>
          <w:rFonts w:asciiTheme="minorHAnsi" w:hAnsiTheme="minorHAnsi" w:cstheme="minorHAnsi"/>
          <w:color w:val="4E4E4E"/>
          <w:sz w:val="24"/>
          <w:szCs w:val="24"/>
        </w:rPr>
        <w:t xml:space="preserve">spreadsheet </w:t>
      </w:r>
      <w:r w:rsidR="00A12365" w:rsidRPr="008A7743">
        <w:rPr>
          <w:rFonts w:asciiTheme="minorHAnsi" w:hAnsiTheme="minorHAnsi" w:cstheme="minorHAnsi"/>
          <w:color w:val="4E4E4E"/>
          <w:sz w:val="24"/>
          <w:szCs w:val="24"/>
        </w:rPr>
        <w:t xml:space="preserve">lists all of the </w:t>
      </w:r>
      <w:r w:rsidR="006B0EBE" w:rsidRPr="008A7743">
        <w:rPr>
          <w:rFonts w:asciiTheme="minorHAnsi" w:hAnsiTheme="minorHAnsi" w:cstheme="minorHAnsi"/>
          <w:color w:val="4E4E4E"/>
          <w:sz w:val="24"/>
          <w:szCs w:val="24"/>
        </w:rPr>
        <w:t>WRAP</w:t>
      </w:r>
      <w:r w:rsidR="00A12365" w:rsidRPr="008A7743">
        <w:rPr>
          <w:rFonts w:asciiTheme="minorHAnsi" w:hAnsiTheme="minorHAnsi" w:cstheme="minorHAnsi"/>
          <w:color w:val="4E4E4E"/>
          <w:sz w:val="24"/>
          <w:szCs w:val="24"/>
        </w:rPr>
        <w:t xml:space="preserve"> organizational documents, the status of the updates, and t</w:t>
      </w:r>
      <w:r w:rsidR="00A12365" w:rsidRPr="002800A2">
        <w:rPr>
          <w:rFonts w:asciiTheme="minorHAnsi" w:hAnsiTheme="minorHAnsi" w:cstheme="minorHAnsi"/>
          <w:color w:val="4E4E4E"/>
          <w:sz w:val="24"/>
          <w:szCs w:val="24"/>
        </w:rPr>
        <w:t>he links to the original versions</w:t>
      </w:r>
      <w:r w:rsidR="002800A2" w:rsidRPr="002800A2">
        <w:rPr>
          <w:rFonts w:asciiTheme="minorHAnsi" w:hAnsiTheme="minorHAnsi" w:cstheme="minorHAnsi"/>
          <w:color w:val="4E4E4E"/>
          <w:sz w:val="24"/>
          <w:szCs w:val="24"/>
        </w:rPr>
        <w:t>.</w:t>
      </w:r>
      <w:r w:rsidR="002800A2" w:rsidRPr="008A7743" w:rsidDel="002800A2">
        <w:rPr>
          <w:rFonts w:asciiTheme="minorHAnsi" w:hAnsiTheme="minorHAnsi" w:cstheme="minorHAnsi"/>
          <w:color w:val="4E4E4E"/>
          <w:sz w:val="24"/>
          <w:szCs w:val="24"/>
        </w:rPr>
        <w:t xml:space="preserve"> </w:t>
      </w:r>
      <w:r w:rsidR="00F15339" w:rsidRPr="002800A2">
        <w:rPr>
          <w:rFonts w:asciiTheme="minorHAnsi" w:hAnsiTheme="minorHAnsi" w:cstheme="minorHAnsi"/>
          <w:color w:val="4E4E4E"/>
          <w:sz w:val="24"/>
          <w:szCs w:val="24"/>
        </w:rPr>
        <w:t xml:space="preserve">Julie gave an update on the excel </w:t>
      </w:r>
      <w:r w:rsidR="00336E61" w:rsidRPr="002800A2">
        <w:rPr>
          <w:rFonts w:asciiTheme="minorHAnsi" w:hAnsiTheme="minorHAnsi" w:cstheme="minorHAnsi"/>
          <w:color w:val="4E4E4E"/>
          <w:sz w:val="24"/>
          <w:szCs w:val="24"/>
        </w:rPr>
        <w:t>spreadsheet</w:t>
      </w:r>
      <w:r w:rsidR="00F15339" w:rsidRPr="002800A2">
        <w:rPr>
          <w:rFonts w:asciiTheme="minorHAnsi" w:hAnsiTheme="minorHAnsi" w:cstheme="minorHAnsi"/>
          <w:color w:val="4E4E4E"/>
          <w:sz w:val="24"/>
          <w:szCs w:val="24"/>
        </w:rPr>
        <w:t xml:space="preserve">. Blue section </w:t>
      </w:r>
      <w:r w:rsidR="002800A2">
        <w:rPr>
          <w:rFonts w:asciiTheme="minorHAnsi" w:hAnsiTheme="minorHAnsi" w:cstheme="minorHAnsi"/>
          <w:color w:val="4E4E4E"/>
          <w:sz w:val="24"/>
          <w:szCs w:val="24"/>
        </w:rPr>
        <w:t>is</w:t>
      </w:r>
      <w:r w:rsidR="00F15339" w:rsidRPr="008A7743">
        <w:rPr>
          <w:rFonts w:asciiTheme="minorHAnsi" w:hAnsiTheme="minorHAnsi" w:cstheme="minorHAnsi"/>
          <w:color w:val="4E4E4E"/>
          <w:sz w:val="24"/>
          <w:szCs w:val="24"/>
        </w:rPr>
        <w:t xml:space="preserve"> </w:t>
      </w:r>
      <w:r w:rsidR="002800A2">
        <w:rPr>
          <w:rFonts w:asciiTheme="minorHAnsi" w:hAnsiTheme="minorHAnsi" w:cstheme="minorHAnsi"/>
          <w:color w:val="4E4E4E"/>
          <w:sz w:val="24"/>
          <w:szCs w:val="24"/>
        </w:rPr>
        <w:t>B</w:t>
      </w:r>
      <w:r w:rsidR="00F15339" w:rsidRPr="008A7743">
        <w:rPr>
          <w:rFonts w:asciiTheme="minorHAnsi" w:hAnsiTheme="minorHAnsi" w:cstheme="minorHAnsi"/>
          <w:color w:val="4E4E4E"/>
          <w:sz w:val="24"/>
          <w:szCs w:val="24"/>
        </w:rPr>
        <w:t>oard</w:t>
      </w:r>
      <w:r w:rsidR="002800A2">
        <w:rPr>
          <w:rFonts w:asciiTheme="minorHAnsi" w:hAnsiTheme="minorHAnsi" w:cstheme="minorHAnsi"/>
          <w:color w:val="4E4E4E"/>
          <w:sz w:val="24"/>
          <w:szCs w:val="24"/>
        </w:rPr>
        <w:t>-</w:t>
      </w:r>
      <w:r w:rsidR="00F15339" w:rsidRPr="008A7743">
        <w:rPr>
          <w:rFonts w:asciiTheme="minorHAnsi" w:hAnsiTheme="minorHAnsi" w:cstheme="minorHAnsi"/>
          <w:color w:val="4E4E4E"/>
          <w:sz w:val="24"/>
          <w:szCs w:val="24"/>
        </w:rPr>
        <w:t xml:space="preserve">approved docs that the </w:t>
      </w:r>
      <w:r w:rsidR="002800A2">
        <w:rPr>
          <w:rFonts w:asciiTheme="minorHAnsi" w:hAnsiTheme="minorHAnsi" w:cstheme="minorHAnsi"/>
          <w:color w:val="4E4E4E"/>
          <w:sz w:val="24"/>
          <w:szCs w:val="24"/>
        </w:rPr>
        <w:t>B</w:t>
      </w:r>
      <w:r w:rsidR="00F15339" w:rsidRPr="008A7743">
        <w:rPr>
          <w:rFonts w:asciiTheme="minorHAnsi" w:hAnsiTheme="minorHAnsi" w:cstheme="minorHAnsi"/>
          <w:color w:val="4E4E4E"/>
          <w:sz w:val="24"/>
          <w:szCs w:val="24"/>
        </w:rPr>
        <w:t xml:space="preserve">oard </w:t>
      </w:r>
      <w:r w:rsidR="002800A2">
        <w:rPr>
          <w:rFonts w:asciiTheme="minorHAnsi" w:hAnsiTheme="minorHAnsi" w:cstheme="minorHAnsi"/>
          <w:color w:val="4E4E4E"/>
          <w:sz w:val="24"/>
          <w:szCs w:val="24"/>
        </w:rPr>
        <w:t>is reviewing for possible updates</w:t>
      </w:r>
      <w:r w:rsidR="00F15339" w:rsidRPr="002800A2">
        <w:rPr>
          <w:rFonts w:asciiTheme="minorHAnsi" w:hAnsiTheme="minorHAnsi" w:cstheme="minorHAnsi"/>
          <w:color w:val="4E4E4E"/>
          <w:sz w:val="24"/>
          <w:szCs w:val="24"/>
        </w:rPr>
        <w:t xml:space="preserve">. </w:t>
      </w:r>
    </w:p>
    <w:p w14:paraId="156D8AEE" w14:textId="77777777" w:rsidR="002800A2" w:rsidRPr="0029021E" w:rsidRDefault="002800A2" w:rsidP="002800A2">
      <w:pPr>
        <w:numPr>
          <w:ilvl w:val="2"/>
          <w:numId w:val="1"/>
        </w:numPr>
        <w:ind w:left="1080"/>
        <w:rPr>
          <w:rFonts w:asciiTheme="minorHAnsi" w:eastAsia="Times New Roman" w:hAnsiTheme="minorHAnsi" w:cstheme="minorHAnsi"/>
          <w:sz w:val="24"/>
          <w:szCs w:val="24"/>
        </w:rPr>
      </w:pPr>
      <w:r w:rsidRPr="0029021E">
        <w:rPr>
          <w:rFonts w:asciiTheme="minorHAnsi" w:hAnsiTheme="minorHAnsi" w:cstheme="minorHAnsi"/>
          <w:color w:val="4E4E4E"/>
          <w:sz w:val="24"/>
          <w:szCs w:val="24"/>
        </w:rPr>
        <w:t>(</w:t>
      </w:r>
      <w:hyperlink r:id="rId12" w:tgtFrame="_blank" w:history="1">
        <w:r w:rsidRPr="0029021E">
          <w:rPr>
            <w:rStyle w:val="Hyperlink"/>
            <w:rFonts w:asciiTheme="minorHAnsi" w:hAnsiTheme="minorHAnsi" w:cstheme="minorHAnsi"/>
            <w:b/>
            <w:bCs/>
            <w:color w:val="2970CC"/>
            <w:sz w:val="24"/>
            <w:szCs w:val="24"/>
          </w:rPr>
          <w:t>TSC Description</w:t>
        </w:r>
      </w:hyperlink>
      <w:r w:rsidRPr="0029021E">
        <w:rPr>
          <w:rFonts w:asciiTheme="minorHAnsi" w:hAnsiTheme="minorHAnsi" w:cstheme="minorHAnsi"/>
          <w:color w:val="4E4E4E"/>
          <w:sz w:val="24"/>
          <w:szCs w:val="24"/>
        </w:rPr>
        <w:t>) (</w:t>
      </w:r>
      <w:hyperlink r:id="rId13" w:tgtFrame="_blank" w:history="1">
        <w:r>
          <w:rPr>
            <w:rStyle w:val="Hyperlink"/>
            <w:rFonts w:asciiTheme="minorHAnsi" w:hAnsiTheme="minorHAnsi" w:cstheme="minorHAnsi"/>
            <w:b/>
            <w:bCs/>
            <w:color w:val="2970CC"/>
            <w:sz w:val="24"/>
            <w:szCs w:val="24"/>
          </w:rPr>
          <w:t>WRAP</w:t>
        </w:r>
        <w:r w:rsidRPr="0029021E">
          <w:rPr>
            <w:rStyle w:val="Hyperlink"/>
            <w:rFonts w:asciiTheme="minorHAnsi" w:hAnsiTheme="minorHAnsi" w:cstheme="minorHAnsi"/>
            <w:b/>
            <w:bCs/>
            <w:color w:val="2970CC"/>
            <w:sz w:val="24"/>
            <w:szCs w:val="24"/>
          </w:rPr>
          <w:t xml:space="preserve"> Org Structure</w:t>
        </w:r>
      </w:hyperlink>
      <w:r w:rsidRPr="0029021E">
        <w:rPr>
          <w:rFonts w:asciiTheme="minorHAnsi" w:hAnsiTheme="minorHAnsi" w:cstheme="minorHAnsi"/>
          <w:color w:val="4E4E4E"/>
          <w:sz w:val="24"/>
          <w:szCs w:val="24"/>
        </w:rPr>
        <w:t>) (</w:t>
      </w:r>
      <w:hyperlink r:id="rId14" w:tgtFrame="_blank" w:history="1">
        <w:r w:rsidRPr="0029021E">
          <w:rPr>
            <w:rStyle w:val="Hyperlink"/>
            <w:rFonts w:asciiTheme="minorHAnsi" w:hAnsiTheme="minorHAnsi" w:cstheme="minorHAnsi"/>
            <w:b/>
            <w:bCs/>
            <w:color w:val="2970CC"/>
            <w:sz w:val="24"/>
            <w:szCs w:val="24"/>
          </w:rPr>
          <w:t>WG Guidance – Comm./Coord.</w:t>
        </w:r>
      </w:hyperlink>
      <w:r w:rsidRPr="0029021E">
        <w:rPr>
          <w:rFonts w:asciiTheme="minorHAnsi" w:hAnsiTheme="minorHAnsi" w:cstheme="minorHAnsi"/>
          <w:color w:val="4E4E4E"/>
          <w:sz w:val="24"/>
          <w:szCs w:val="24"/>
        </w:rPr>
        <w:t>) (</w:t>
      </w:r>
      <w:hyperlink r:id="rId15" w:tgtFrame="_blank" w:history="1">
        <w:r w:rsidRPr="0029021E">
          <w:rPr>
            <w:rStyle w:val="Hyperlink"/>
            <w:rFonts w:asciiTheme="minorHAnsi" w:hAnsiTheme="minorHAnsi" w:cstheme="minorHAnsi"/>
            <w:b/>
            <w:bCs/>
            <w:color w:val="2970CC"/>
            <w:sz w:val="24"/>
            <w:szCs w:val="24"/>
          </w:rPr>
          <w:t>WG Guidance Info Sharing</w:t>
        </w:r>
      </w:hyperlink>
      <w:r w:rsidRPr="0029021E">
        <w:rPr>
          <w:rFonts w:asciiTheme="minorHAnsi" w:hAnsiTheme="minorHAnsi" w:cstheme="minorHAnsi"/>
          <w:color w:val="4E4E4E"/>
          <w:sz w:val="24"/>
          <w:szCs w:val="24"/>
        </w:rPr>
        <w:t xml:space="preserve">) </w:t>
      </w:r>
    </w:p>
    <w:p w14:paraId="27620B75" w14:textId="7663C620" w:rsidR="002540E6" w:rsidRDefault="002800A2" w:rsidP="002540E6">
      <w:pPr>
        <w:ind w:left="1080"/>
        <w:rPr>
          <w:rFonts w:asciiTheme="minorHAnsi" w:hAnsiTheme="minorHAnsi" w:cstheme="minorHAnsi"/>
          <w:color w:val="4E4E4E"/>
          <w:sz w:val="24"/>
          <w:szCs w:val="24"/>
        </w:rPr>
      </w:pPr>
      <w:r>
        <w:rPr>
          <w:rFonts w:asciiTheme="minorHAnsi" w:hAnsiTheme="minorHAnsi" w:cstheme="minorHAnsi"/>
          <w:color w:val="4E4E4E"/>
          <w:sz w:val="24"/>
          <w:szCs w:val="24"/>
        </w:rPr>
        <w:t>E</w:t>
      </w:r>
      <w:r w:rsidR="00F15339">
        <w:rPr>
          <w:rFonts w:asciiTheme="minorHAnsi" w:hAnsiTheme="minorHAnsi" w:cstheme="minorHAnsi"/>
          <w:color w:val="4E4E4E"/>
          <w:sz w:val="24"/>
          <w:szCs w:val="24"/>
        </w:rPr>
        <w:t xml:space="preserve">dits to the docs </w:t>
      </w:r>
      <w:r>
        <w:rPr>
          <w:rFonts w:asciiTheme="minorHAnsi" w:hAnsiTheme="minorHAnsi" w:cstheme="minorHAnsi"/>
          <w:color w:val="4E4E4E"/>
          <w:sz w:val="24"/>
          <w:szCs w:val="24"/>
        </w:rPr>
        <w:t>are tracked</w:t>
      </w:r>
      <w:r w:rsidR="00F15339">
        <w:rPr>
          <w:rFonts w:asciiTheme="minorHAnsi" w:hAnsiTheme="minorHAnsi" w:cstheme="minorHAnsi"/>
          <w:color w:val="4E4E4E"/>
          <w:sz w:val="24"/>
          <w:szCs w:val="24"/>
        </w:rPr>
        <w:t xml:space="preserve">. Edits were made to </w:t>
      </w:r>
      <w:r>
        <w:rPr>
          <w:rFonts w:asciiTheme="minorHAnsi" w:hAnsiTheme="minorHAnsi" w:cstheme="minorHAnsi"/>
          <w:color w:val="4E4E4E"/>
          <w:sz w:val="24"/>
          <w:szCs w:val="24"/>
        </w:rPr>
        <w:t xml:space="preserve">update </w:t>
      </w:r>
      <w:r w:rsidR="00F15339">
        <w:rPr>
          <w:rFonts w:asciiTheme="minorHAnsi" w:hAnsiTheme="minorHAnsi" w:cstheme="minorHAnsi"/>
          <w:color w:val="4E4E4E"/>
          <w:sz w:val="24"/>
          <w:szCs w:val="24"/>
        </w:rPr>
        <w:t>the doc</w:t>
      </w:r>
      <w:r>
        <w:rPr>
          <w:rFonts w:asciiTheme="minorHAnsi" w:hAnsiTheme="minorHAnsi" w:cstheme="minorHAnsi"/>
          <w:color w:val="4E4E4E"/>
          <w:sz w:val="24"/>
          <w:szCs w:val="24"/>
        </w:rPr>
        <w:t>s</w:t>
      </w:r>
      <w:r w:rsidR="00F15339">
        <w:rPr>
          <w:rFonts w:asciiTheme="minorHAnsi" w:hAnsiTheme="minorHAnsi" w:cstheme="minorHAnsi"/>
          <w:color w:val="4E4E4E"/>
          <w:sz w:val="24"/>
          <w:szCs w:val="24"/>
        </w:rPr>
        <w:t xml:space="preserve">. </w:t>
      </w:r>
      <w:r w:rsidR="007C25C7">
        <w:rPr>
          <w:rFonts w:asciiTheme="minorHAnsi" w:hAnsiTheme="minorHAnsi" w:cstheme="minorHAnsi"/>
          <w:color w:val="4E4E4E"/>
          <w:sz w:val="24"/>
          <w:szCs w:val="24"/>
        </w:rPr>
        <w:t xml:space="preserve">Some of the documents </w:t>
      </w:r>
      <w:r>
        <w:rPr>
          <w:rFonts w:asciiTheme="minorHAnsi" w:hAnsiTheme="minorHAnsi" w:cstheme="minorHAnsi"/>
          <w:color w:val="4E4E4E"/>
          <w:sz w:val="24"/>
          <w:szCs w:val="24"/>
        </w:rPr>
        <w:t xml:space="preserve">were part of the 2018-2019 Workplan and </w:t>
      </w:r>
      <w:r w:rsidR="007C25C7">
        <w:rPr>
          <w:rFonts w:asciiTheme="minorHAnsi" w:hAnsiTheme="minorHAnsi" w:cstheme="minorHAnsi"/>
          <w:color w:val="4E4E4E"/>
          <w:sz w:val="24"/>
          <w:szCs w:val="24"/>
        </w:rPr>
        <w:t xml:space="preserve">being pulled out </w:t>
      </w:r>
      <w:r>
        <w:rPr>
          <w:rFonts w:asciiTheme="minorHAnsi" w:hAnsiTheme="minorHAnsi" w:cstheme="minorHAnsi"/>
          <w:color w:val="4E4E4E"/>
          <w:sz w:val="24"/>
          <w:szCs w:val="24"/>
        </w:rPr>
        <w:t>and updated as</w:t>
      </w:r>
      <w:r w:rsidR="007C25C7">
        <w:rPr>
          <w:rFonts w:asciiTheme="minorHAnsi" w:hAnsiTheme="minorHAnsi" w:cstheme="minorHAnsi"/>
          <w:color w:val="4E4E4E"/>
          <w:sz w:val="24"/>
          <w:szCs w:val="24"/>
        </w:rPr>
        <w:t xml:space="preserve"> </w:t>
      </w:r>
      <w:r>
        <w:rPr>
          <w:rFonts w:asciiTheme="minorHAnsi" w:hAnsiTheme="minorHAnsi" w:cstheme="minorHAnsi"/>
          <w:color w:val="4E4E4E"/>
          <w:sz w:val="24"/>
          <w:szCs w:val="24"/>
        </w:rPr>
        <w:t>stand-alone</w:t>
      </w:r>
      <w:r w:rsidR="007C25C7">
        <w:rPr>
          <w:rFonts w:asciiTheme="minorHAnsi" w:hAnsiTheme="minorHAnsi" w:cstheme="minorHAnsi"/>
          <w:color w:val="4E4E4E"/>
          <w:sz w:val="24"/>
          <w:szCs w:val="24"/>
        </w:rPr>
        <w:t xml:space="preserve"> </w:t>
      </w:r>
      <w:r>
        <w:rPr>
          <w:rFonts w:asciiTheme="minorHAnsi" w:hAnsiTheme="minorHAnsi" w:cstheme="minorHAnsi"/>
          <w:color w:val="4E4E4E"/>
          <w:sz w:val="24"/>
          <w:szCs w:val="24"/>
        </w:rPr>
        <w:t>documents</w:t>
      </w:r>
      <w:r w:rsidR="007C25C7">
        <w:rPr>
          <w:rFonts w:asciiTheme="minorHAnsi" w:hAnsiTheme="minorHAnsi" w:cstheme="minorHAnsi"/>
          <w:color w:val="4E4E4E"/>
          <w:sz w:val="24"/>
          <w:szCs w:val="24"/>
        </w:rPr>
        <w:t xml:space="preserve">. </w:t>
      </w:r>
    </w:p>
    <w:p w14:paraId="758DBAE7" w14:textId="77777777" w:rsidR="002540E6" w:rsidRDefault="002540E6" w:rsidP="002540E6">
      <w:pPr>
        <w:ind w:left="1080"/>
        <w:rPr>
          <w:rFonts w:asciiTheme="minorHAnsi" w:hAnsiTheme="minorHAnsi" w:cstheme="minorHAnsi"/>
          <w:color w:val="4E4E4E"/>
          <w:sz w:val="24"/>
          <w:szCs w:val="24"/>
        </w:rPr>
      </w:pPr>
    </w:p>
    <w:p w14:paraId="09C355CA" w14:textId="39B15556" w:rsidR="002540E6" w:rsidRDefault="002540E6" w:rsidP="002540E6">
      <w:pPr>
        <w:ind w:left="1080"/>
        <w:rPr>
          <w:rFonts w:asciiTheme="minorHAnsi" w:hAnsiTheme="minorHAnsi" w:cstheme="minorHAnsi"/>
          <w:color w:val="4E4E4E"/>
          <w:sz w:val="24"/>
          <w:szCs w:val="24"/>
        </w:rPr>
      </w:pPr>
      <w:r>
        <w:rPr>
          <w:rFonts w:asciiTheme="minorHAnsi" w:hAnsiTheme="minorHAnsi" w:cstheme="minorHAnsi"/>
          <w:color w:val="4E4E4E"/>
          <w:sz w:val="24"/>
          <w:szCs w:val="24"/>
        </w:rPr>
        <w:t xml:space="preserve">In all documents: all hyperlinks will be updated, changed references from 2018-2019 Workplan to workplan scopes, standardized fonts, headings and logos, added WESTAR to WRAP staff reference, updated annual document review language. </w:t>
      </w:r>
    </w:p>
    <w:p w14:paraId="41AFE3E8" w14:textId="77777777" w:rsidR="002540E6" w:rsidRDefault="002540E6">
      <w:pPr>
        <w:ind w:left="1080"/>
        <w:rPr>
          <w:rFonts w:asciiTheme="minorHAnsi" w:hAnsiTheme="minorHAnsi" w:cstheme="minorHAnsi"/>
          <w:color w:val="4E4E4E"/>
          <w:sz w:val="24"/>
          <w:szCs w:val="24"/>
        </w:rPr>
      </w:pPr>
    </w:p>
    <w:p w14:paraId="1EA68165" w14:textId="2FC6DAF6" w:rsidR="007C25C7" w:rsidRDefault="002800A2">
      <w:pPr>
        <w:ind w:left="1080"/>
        <w:rPr>
          <w:rFonts w:asciiTheme="minorHAnsi" w:hAnsiTheme="minorHAnsi" w:cstheme="minorHAnsi"/>
          <w:color w:val="4E4E4E"/>
          <w:sz w:val="24"/>
          <w:szCs w:val="24"/>
        </w:rPr>
      </w:pPr>
      <w:r>
        <w:rPr>
          <w:rFonts w:asciiTheme="minorHAnsi" w:hAnsiTheme="minorHAnsi" w:cstheme="minorHAnsi"/>
          <w:color w:val="4E4E4E"/>
          <w:sz w:val="24"/>
          <w:szCs w:val="24"/>
        </w:rPr>
        <w:t xml:space="preserve">In the TSC Description, </w:t>
      </w:r>
      <w:r w:rsidR="00A25805">
        <w:rPr>
          <w:rFonts w:asciiTheme="minorHAnsi" w:hAnsiTheme="minorHAnsi" w:cstheme="minorHAnsi"/>
          <w:color w:val="4E4E4E"/>
          <w:sz w:val="24"/>
          <w:szCs w:val="24"/>
        </w:rPr>
        <w:t xml:space="preserve">removed </w:t>
      </w:r>
      <w:r w:rsidR="00336E61">
        <w:rPr>
          <w:rFonts w:asciiTheme="minorHAnsi" w:hAnsiTheme="minorHAnsi" w:cstheme="minorHAnsi"/>
          <w:color w:val="4E4E4E"/>
          <w:sz w:val="24"/>
          <w:szCs w:val="24"/>
        </w:rPr>
        <w:t>Co-chairs</w:t>
      </w:r>
      <w:r>
        <w:rPr>
          <w:rFonts w:asciiTheme="minorHAnsi" w:hAnsiTheme="minorHAnsi" w:cstheme="minorHAnsi"/>
          <w:color w:val="4E4E4E"/>
          <w:sz w:val="24"/>
          <w:szCs w:val="24"/>
        </w:rPr>
        <w:t>’ names</w:t>
      </w:r>
      <w:r w:rsidR="007C25C7">
        <w:rPr>
          <w:rFonts w:asciiTheme="minorHAnsi" w:hAnsiTheme="minorHAnsi" w:cstheme="minorHAnsi"/>
          <w:color w:val="4E4E4E"/>
          <w:sz w:val="24"/>
          <w:szCs w:val="24"/>
        </w:rPr>
        <w:t xml:space="preserve"> </w:t>
      </w:r>
      <w:r>
        <w:rPr>
          <w:rFonts w:asciiTheme="minorHAnsi" w:hAnsiTheme="minorHAnsi" w:cstheme="minorHAnsi"/>
          <w:color w:val="4E4E4E"/>
          <w:sz w:val="24"/>
          <w:szCs w:val="24"/>
        </w:rPr>
        <w:t>to minimize the need for future updates when Co-chairs changed</w:t>
      </w:r>
      <w:r w:rsidR="00A25805">
        <w:rPr>
          <w:rFonts w:asciiTheme="minorHAnsi" w:hAnsiTheme="minorHAnsi" w:cstheme="minorHAnsi"/>
          <w:color w:val="4E4E4E"/>
          <w:sz w:val="24"/>
          <w:szCs w:val="24"/>
        </w:rPr>
        <w:t xml:space="preserve">, updated </w:t>
      </w:r>
      <w:r w:rsidR="008A7743">
        <w:rPr>
          <w:rFonts w:asciiTheme="minorHAnsi" w:hAnsiTheme="minorHAnsi" w:cstheme="minorHAnsi"/>
          <w:color w:val="4E4E4E"/>
          <w:sz w:val="24"/>
          <w:szCs w:val="24"/>
        </w:rPr>
        <w:t xml:space="preserve">description of TSC member </w:t>
      </w:r>
      <w:r w:rsidR="00A25805">
        <w:rPr>
          <w:rFonts w:asciiTheme="minorHAnsi" w:hAnsiTheme="minorHAnsi" w:cstheme="minorHAnsi"/>
          <w:color w:val="4E4E4E"/>
          <w:sz w:val="24"/>
          <w:szCs w:val="24"/>
        </w:rPr>
        <w:t>terms, removed 2018-2019 Workplan detail</w:t>
      </w:r>
      <w:r w:rsidR="008A7743">
        <w:rPr>
          <w:rFonts w:asciiTheme="minorHAnsi" w:hAnsiTheme="minorHAnsi" w:cstheme="minorHAnsi"/>
          <w:color w:val="4E4E4E"/>
          <w:sz w:val="24"/>
          <w:szCs w:val="24"/>
        </w:rPr>
        <w:t>, and updated language that had out of date references</w:t>
      </w:r>
      <w:r w:rsidR="007C25C7">
        <w:rPr>
          <w:rFonts w:asciiTheme="minorHAnsi" w:hAnsiTheme="minorHAnsi" w:cstheme="minorHAnsi"/>
          <w:color w:val="4E4E4E"/>
          <w:sz w:val="24"/>
          <w:szCs w:val="24"/>
        </w:rPr>
        <w:t xml:space="preserve">. </w:t>
      </w:r>
    </w:p>
    <w:p w14:paraId="6663D31A" w14:textId="4A987718" w:rsidR="007C25C7" w:rsidRDefault="008A7743" w:rsidP="007C25C7">
      <w:pPr>
        <w:ind w:left="1080"/>
        <w:rPr>
          <w:rFonts w:asciiTheme="minorHAnsi" w:hAnsiTheme="minorHAnsi" w:cstheme="minorHAnsi"/>
          <w:color w:val="4E4E4E"/>
          <w:sz w:val="24"/>
          <w:szCs w:val="24"/>
        </w:rPr>
      </w:pPr>
      <w:r>
        <w:rPr>
          <w:rFonts w:asciiTheme="minorHAnsi" w:hAnsiTheme="minorHAnsi" w:cstheme="minorHAnsi"/>
          <w:color w:val="4E4E4E"/>
          <w:sz w:val="24"/>
          <w:szCs w:val="24"/>
        </w:rPr>
        <w:lastRenderedPageBreak/>
        <w:t>In the WRAP Org Structure: Added additional specificity to Administrative Subcommittee on Funding, Work Group Teams, and Work Group Subcommittees sections, and updated WRAP Project Teams section.</w:t>
      </w:r>
      <w:r w:rsidR="003D7E74">
        <w:rPr>
          <w:rFonts w:asciiTheme="minorHAnsi" w:hAnsiTheme="minorHAnsi" w:cstheme="minorHAnsi"/>
          <w:color w:val="4E4E4E"/>
          <w:sz w:val="24"/>
          <w:szCs w:val="24"/>
        </w:rPr>
        <w:t xml:space="preserve"> </w:t>
      </w:r>
    </w:p>
    <w:p w14:paraId="2A4A85BC" w14:textId="2B2F9620" w:rsidR="003D7E74" w:rsidRDefault="003D7E74" w:rsidP="007C25C7">
      <w:pPr>
        <w:ind w:left="1080"/>
        <w:rPr>
          <w:rFonts w:asciiTheme="minorHAnsi" w:hAnsiTheme="minorHAnsi" w:cstheme="minorHAnsi"/>
          <w:color w:val="4E4E4E"/>
          <w:sz w:val="24"/>
          <w:szCs w:val="24"/>
        </w:rPr>
      </w:pPr>
      <w:r>
        <w:rPr>
          <w:rFonts w:asciiTheme="minorHAnsi" w:hAnsiTheme="minorHAnsi" w:cstheme="minorHAnsi"/>
          <w:color w:val="4E4E4E"/>
          <w:sz w:val="24"/>
          <w:szCs w:val="24"/>
        </w:rPr>
        <w:t xml:space="preserve"> </w:t>
      </w:r>
    </w:p>
    <w:p w14:paraId="67DA0BF7" w14:textId="74610402" w:rsidR="003D7E74" w:rsidRDefault="006B0EBE" w:rsidP="007C25C7">
      <w:pPr>
        <w:ind w:left="1080"/>
        <w:rPr>
          <w:rFonts w:asciiTheme="minorHAnsi" w:hAnsiTheme="minorHAnsi" w:cstheme="minorHAnsi"/>
          <w:color w:val="4E4E4E"/>
          <w:sz w:val="24"/>
          <w:szCs w:val="24"/>
        </w:rPr>
      </w:pPr>
      <w:r>
        <w:rPr>
          <w:rFonts w:asciiTheme="minorHAnsi" w:hAnsiTheme="minorHAnsi" w:cstheme="minorHAnsi"/>
          <w:color w:val="4E4E4E"/>
          <w:sz w:val="24"/>
          <w:szCs w:val="24"/>
        </w:rPr>
        <w:t>WRAP</w:t>
      </w:r>
      <w:r w:rsidR="003D7E74">
        <w:rPr>
          <w:rFonts w:asciiTheme="minorHAnsi" w:hAnsiTheme="minorHAnsi" w:cstheme="minorHAnsi"/>
          <w:color w:val="4E4E4E"/>
          <w:sz w:val="24"/>
          <w:szCs w:val="24"/>
        </w:rPr>
        <w:t xml:space="preserve"> </w:t>
      </w:r>
      <w:r w:rsidR="002540E6">
        <w:rPr>
          <w:rFonts w:asciiTheme="minorHAnsi" w:hAnsiTheme="minorHAnsi" w:cstheme="minorHAnsi"/>
          <w:color w:val="4E4E4E"/>
          <w:sz w:val="24"/>
          <w:szCs w:val="24"/>
        </w:rPr>
        <w:t>Workplan I</w:t>
      </w:r>
      <w:r w:rsidR="003D7E74">
        <w:rPr>
          <w:rFonts w:asciiTheme="minorHAnsi" w:hAnsiTheme="minorHAnsi" w:cstheme="minorHAnsi"/>
          <w:color w:val="4E4E4E"/>
          <w:sz w:val="24"/>
          <w:szCs w:val="24"/>
        </w:rPr>
        <w:t xml:space="preserve">mplementation </w:t>
      </w:r>
      <w:r w:rsidR="002540E6">
        <w:rPr>
          <w:rFonts w:asciiTheme="minorHAnsi" w:hAnsiTheme="minorHAnsi" w:cstheme="minorHAnsi"/>
          <w:color w:val="4E4E4E"/>
          <w:sz w:val="24"/>
          <w:szCs w:val="24"/>
        </w:rPr>
        <w:t>G</w:t>
      </w:r>
      <w:r w:rsidR="003D7E74">
        <w:rPr>
          <w:rFonts w:asciiTheme="minorHAnsi" w:hAnsiTheme="minorHAnsi" w:cstheme="minorHAnsi"/>
          <w:color w:val="4E4E4E"/>
          <w:sz w:val="24"/>
          <w:szCs w:val="24"/>
        </w:rPr>
        <w:t>uidance</w:t>
      </w:r>
      <w:r w:rsidR="002540E6">
        <w:rPr>
          <w:rFonts w:asciiTheme="minorHAnsi" w:hAnsiTheme="minorHAnsi" w:cstheme="minorHAnsi"/>
          <w:color w:val="4E4E4E"/>
          <w:sz w:val="24"/>
          <w:szCs w:val="24"/>
        </w:rPr>
        <w:t xml:space="preserve"> </w:t>
      </w:r>
      <w:r w:rsidR="003D7E74">
        <w:rPr>
          <w:rFonts w:asciiTheme="minorHAnsi" w:hAnsiTheme="minorHAnsi" w:cstheme="minorHAnsi"/>
          <w:color w:val="4E4E4E"/>
          <w:sz w:val="24"/>
          <w:szCs w:val="24"/>
        </w:rPr>
        <w:t>-</w:t>
      </w:r>
      <w:r w:rsidR="002540E6">
        <w:rPr>
          <w:rFonts w:asciiTheme="minorHAnsi" w:hAnsiTheme="minorHAnsi" w:cstheme="minorHAnsi"/>
          <w:color w:val="4E4E4E"/>
          <w:sz w:val="24"/>
          <w:szCs w:val="24"/>
        </w:rPr>
        <w:t xml:space="preserve"> C</w:t>
      </w:r>
      <w:r w:rsidR="003D7E74">
        <w:rPr>
          <w:rFonts w:asciiTheme="minorHAnsi" w:hAnsiTheme="minorHAnsi" w:cstheme="minorHAnsi"/>
          <w:color w:val="4E4E4E"/>
          <w:sz w:val="24"/>
          <w:szCs w:val="24"/>
        </w:rPr>
        <w:t>omm</w:t>
      </w:r>
      <w:r w:rsidR="002540E6">
        <w:rPr>
          <w:rFonts w:asciiTheme="minorHAnsi" w:hAnsiTheme="minorHAnsi" w:cstheme="minorHAnsi"/>
          <w:color w:val="4E4E4E"/>
          <w:sz w:val="24"/>
          <w:szCs w:val="24"/>
        </w:rPr>
        <w:t>unication</w:t>
      </w:r>
      <w:r w:rsidR="003D7E74">
        <w:rPr>
          <w:rFonts w:asciiTheme="minorHAnsi" w:hAnsiTheme="minorHAnsi" w:cstheme="minorHAnsi"/>
          <w:color w:val="4E4E4E"/>
          <w:sz w:val="24"/>
          <w:szCs w:val="24"/>
        </w:rPr>
        <w:t xml:space="preserve"> and </w:t>
      </w:r>
      <w:r w:rsidR="002540E6">
        <w:rPr>
          <w:rFonts w:asciiTheme="minorHAnsi" w:hAnsiTheme="minorHAnsi" w:cstheme="minorHAnsi"/>
          <w:color w:val="4E4E4E"/>
          <w:sz w:val="24"/>
          <w:szCs w:val="24"/>
        </w:rPr>
        <w:t>C</w:t>
      </w:r>
      <w:r w:rsidR="003D7E74">
        <w:rPr>
          <w:rFonts w:asciiTheme="minorHAnsi" w:hAnsiTheme="minorHAnsi" w:cstheme="minorHAnsi"/>
          <w:color w:val="4E4E4E"/>
          <w:sz w:val="24"/>
          <w:szCs w:val="24"/>
        </w:rPr>
        <w:t>oord</w:t>
      </w:r>
      <w:r w:rsidR="002540E6">
        <w:rPr>
          <w:rFonts w:asciiTheme="minorHAnsi" w:hAnsiTheme="minorHAnsi" w:cstheme="minorHAnsi"/>
          <w:color w:val="4E4E4E"/>
          <w:sz w:val="24"/>
          <w:szCs w:val="24"/>
        </w:rPr>
        <w:t xml:space="preserve">ination:  </w:t>
      </w:r>
      <w:r w:rsidR="003D7E74">
        <w:rPr>
          <w:rFonts w:asciiTheme="minorHAnsi" w:hAnsiTheme="minorHAnsi" w:cstheme="minorHAnsi"/>
          <w:color w:val="4E4E4E"/>
          <w:sz w:val="24"/>
          <w:szCs w:val="24"/>
        </w:rPr>
        <w:t>Change</w:t>
      </w:r>
      <w:r w:rsidR="002540E6">
        <w:rPr>
          <w:rFonts w:asciiTheme="minorHAnsi" w:hAnsiTheme="minorHAnsi" w:cstheme="minorHAnsi"/>
          <w:color w:val="4E4E4E"/>
          <w:sz w:val="24"/>
          <w:szCs w:val="24"/>
        </w:rPr>
        <w:t>d</w:t>
      </w:r>
      <w:r w:rsidR="003D7E74">
        <w:rPr>
          <w:rFonts w:asciiTheme="minorHAnsi" w:hAnsiTheme="minorHAnsi" w:cstheme="minorHAnsi"/>
          <w:color w:val="4E4E4E"/>
          <w:sz w:val="24"/>
          <w:szCs w:val="24"/>
        </w:rPr>
        <w:t xml:space="preserve"> </w:t>
      </w:r>
      <w:r w:rsidR="002540E6">
        <w:rPr>
          <w:rFonts w:asciiTheme="minorHAnsi" w:hAnsiTheme="minorHAnsi" w:cstheme="minorHAnsi"/>
          <w:color w:val="4E4E4E"/>
          <w:sz w:val="24"/>
          <w:szCs w:val="24"/>
        </w:rPr>
        <w:t xml:space="preserve">webpage </w:t>
      </w:r>
      <w:r w:rsidR="003D7E74">
        <w:rPr>
          <w:rFonts w:asciiTheme="minorHAnsi" w:hAnsiTheme="minorHAnsi" w:cstheme="minorHAnsi"/>
          <w:color w:val="4E4E4E"/>
          <w:sz w:val="24"/>
          <w:szCs w:val="24"/>
        </w:rPr>
        <w:t>post</w:t>
      </w:r>
      <w:r w:rsidR="002540E6">
        <w:rPr>
          <w:rFonts w:asciiTheme="minorHAnsi" w:hAnsiTheme="minorHAnsi" w:cstheme="minorHAnsi"/>
          <w:color w:val="4E4E4E"/>
          <w:sz w:val="24"/>
          <w:szCs w:val="24"/>
        </w:rPr>
        <w:t>ing</w:t>
      </w:r>
      <w:r w:rsidR="003D7E74">
        <w:rPr>
          <w:rFonts w:asciiTheme="minorHAnsi" w:hAnsiTheme="minorHAnsi" w:cstheme="minorHAnsi"/>
          <w:color w:val="4E4E4E"/>
          <w:sz w:val="24"/>
          <w:szCs w:val="24"/>
        </w:rPr>
        <w:t xml:space="preserve"> to go through tom </w:t>
      </w:r>
      <w:r w:rsidR="00336E61">
        <w:rPr>
          <w:rFonts w:asciiTheme="minorHAnsi" w:hAnsiTheme="minorHAnsi" w:cstheme="minorHAnsi"/>
          <w:color w:val="4E4E4E"/>
          <w:sz w:val="24"/>
          <w:szCs w:val="24"/>
        </w:rPr>
        <w:t>Moore</w:t>
      </w:r>
      <w:r w:rsidR="002540E6">
        <w:rPr>
          <w:rFonts w:asciiTheme="minorHAnsi" w:hAnsiTheme="minorHAnsi" w:cstheme="minorHAnsi"/>
          <w:color w:val="4E4E4E"/>
          <w:sz w:val="24"/>
          <w:szCs w:val="24"/>
        </w:rPr>
        <w:t>, clarified calls and meetings and the calendaring process, updated language referring to universal call calendar (which wasn’t implemented), updated webpage content outline</w:t>
      </w:r>
      <w:r w:rsidR="003D7E74">
        <w:rPr>
          <w:rFonts w:asciiTheme="minorHAnsi" w:hAnsiTheme="minorHAnsi" w:cstheme="minorHAnsi"/>
          <w:color w:val="4E4E4E"/>
          <w:sz w:val="24"/>
          <w:szCs w:val="24"/>
        </w:rPr>
        <w:t xml:space="preserve">. </w:t>
      </w:r>
    </w:p>
    <w:p w14:paraId="674E52FB" w14:textId="77777777" w:rsidR="002540E6" w:rsidRDefault="002540E6" w:rsidP="007C25C7">
      <w:pPr>
        <w:ind w:left="1080"/>
        <w:rPr>
          <w:rFonts w:asciiTheme="minorHAnsi" w:hAnsiTheme="minorHAnsi" w:cstheme="minorHAnsi"/>
          <w:color w:val="4E4E4E"/>
          <w:sz w:val="24"/>
          <w:szCs w:val="24"/>
        </w:rPr>
      </w:pPr>
    </w:p>
    <w:p w14:paraId="39BBF94C" w14:textId="15422EDE" w:rsidR="006C7ABC" w:rsidRDefault="002540E6" w:rsidP="007C25C7">
      <w:pPr>
        <w:ind w:left="1080"/>
        <w:rPr>
          <w:rFonts w:asciiTheme="minorHAnsi" w:hAnsiTheme="minorHAnsi" w:cstheme="minorHAnsi"/>
          <w:color w:val="4E4E4E"/>
          <w:sz w:val="24"/>
          <w:szCs w:val="24"/>
        </w:rPr>
      </w:pPr>
      <w:r>
        <w:rPr>
          <w:rFonts w:asciiTheme="minorHAnsi" w:hAnsiTheme="minorHAnsi" w:cstheme="minorHAnsi"/>
          <w:color w:val="4E4E4E"/>
          <w:sz w:val="24"/>
          <w:szCs w:val="24"/>
        </w:rPr>
        <w:t>WRAP Workplan Implementation Guidance - C</w:t>
      </w:r>
      <w:r w:rsidR="006C7ABC">
        <w:rPr>
          <w:rFonts w:asciiTheme="minorHAnsi" w:hAnsiTheme="minorHAnsi" w:cstheme="minorHAnsi"/>
          <w:color w:val="4E4E4E"/>
          <w:sz w:val="24"/>
          <w:szCs w:val="24"/>
        </w:rPr>
        <w:t xml:space="preserve">ompletion, </w:t>
      </w:r>
      <w:r>
        <w:rPr>
          <w:rFonts w:asciiTheme="minorHAnsi" w:hAnsiTheme="minorHAnsi" w:cstheme="minorHAnsi"/>
          <w:color w:val="4E4E4E"/>
          <w:sz w:val="24"/>
          <w:szCs w:val="24"/>
        </w:rPr>
        <w:t>D</w:t>
      </w:r>
      <w:r w:rsidR="006C7ABC">
        <w:rPr>
          <w:rFonts w:asciiTheme="minorHAnsi" w:hAnsiTheme="minorHAnsi" w:cstheme="minorHAnsi"/>
          <w:color w:val="4E4E4E"/>
          <w:sz w:val="24"/>
          <w:szCs w:val="24"/>
        </w:rPr>
        <w:t xml:space="preserve">issemination and </w:t>
      </w:r>
      <w:r>
        <w:rPr>
          <w:rFonts w:asciiTheme="minorHAnsi" w:hAnsiTheme="minorHAnsi" w:cstheme="minorHAnsi"/>
          <w:color w:val="4E4E4E"/>
          <w:sz w:val="24"/>
          <w:szCs w:val="24"/>
        </w:rPr>
        <w:t>S</w:t>
      </w:r>
      <w:r w:rsidR="006C7ABC">
        <w:rPr>
          <w:rFonts w:asciiTheme="minorHAnsi" w:hAnsiTheme="minorHAnsi" w:cstheme="minorHAnsi"/>
          <w:color w:val="4E4E4E"/>
          <w:sz w:val="24"/>
          <w:szCs w:val="24"/>
        </w:rPr>
        <w:t xml:space="preserve">haring of </w:t>
      </w:r>
      <w:r>
        <w:rPr>
          <w:rFonts w:asciiTheme="minorHAnsi" w:hAnsiTheme="minorHAnsi" w:cstheme="minorHAnsi"/>
          <w:color w:val="4E4E4E"/>
          <w:sz w:val="24"/>
          <w:szCs w:val="24"/>
        </w:rPr>
        <w:t>W</w:t>
      </w:r>
      <w:r w:rsidR="006C7ABC">
        <w:rPr>
          <w:rFonts w:asciiTheme="minorHAnsi" w:hAnsiTheme="minorHAnsi" w:cstheme="minorHAnsi"/>
          <w:color w:val="4E4E4E"/>
          <w:sz w:val="24"/>
          <w:szCs w:val="24"/>
        </w:rPr>
        <w:t xml:space="preserve">ork </w:t>
      </w:r>
      <w:r>
        <w:rPr>
          <w:rFonts w:asciiTheme="minorHAnsi" w:hAnsiTheme="minorHAnsi" w:cstheme="minorHAnsi"/>
          <w:color w:val="4E4E4E"/>
          <w:sz w:val="24"/>
          <w:szCs w:val="24"/>
        </w:rPr>
        <w:t>P</w:t>
      </w:r>
      <w:r w:rsidR="006C7ABC">
        <w:rPr>
          <w:rFonts w:asciiTheme="minorHAnsi" w:hAnsiTheme="minorHAnsi" w:cstheme="minorHAnsi"/>
          <w:color w:val="4E4E4E"/>
          <w:sz w:val="24"/>
          <w:szCs w:val="24"/>
        </w:rPr>
        <w:t xml:space="preserve">roducts and </w:t>
      </w:r>
      <w:r>
        <w:rPr>
          <w:rFonts w:asciiTheme="minorHAnsi" w:hAnsiTheme="minorHAnsi" w:cstheme="minorHAnsi"/>
          <w:color w:val="4E4E4E"/>
          <w:sz w:val="24"/>
          <w:szCs w:val="24"/>
        </w:rPr>
        <w:t>D</w:t>
      </w:r>
      <w:r w:rsidR="006C7ABC">
        <w:rPr>
          <w:rFonts w:asciiTheme="minorHAnsi" w:hAnsiTheme="minorHAnsi" w:cstheme="minorHAnsi"/>
          <w:color w:val="4E4E4E"/>
          <w:sz w:val="24"/>
          <w:szCs w:val="24"/>
        </w:rPr>
        <w:t>eliverable</w:t>
      </w:r>
      <w:r>
        <w:rPr>
          <w:rFonts w:asciiTheme="minorHAnsi" w:hAnsiTheme="minorHAnsi" w:cstheme="minorHAnsi"/>
          <w:color w:val="4E4E4E"/>
          <w:sz w:val="24"/>
          <w:szCs w:val="24"/>
        </w:rPr>
        <w:t>s:  Updated and merged documents lists, d</w:t>
      </w:r>
      <w:r w:rsidR="006C7ABC">
        <w:rPr>
          <w:rFonts w:asciiTheme="minorHAnsi" w:hAnsiTheme="minorHAnsi" w:cstheme="minorHAnsi"/>
          <w:color w:val="4E4E4E"/>
          <w:sz w:val="24"/>
          <w:szCs w:val="24"/>
        </w:rPr>
        <w:t>e</w:t>
      </w:r>
      <w:r>
        <w:rPr>
          <w:rFonts w:asciiTheme="minorHAnsi" w:hAnsiTheme="minorHAnsi" w:cstheme="minorHAnsi"/>
          <w:color w:val="4E4E4E"/>
          <w:sz w:val="24"/>
          <w:szCs w:val="24"/>
        </w:rPr>
        <w:t>-</w:t>
      </w:r>
      <w:r w:rsidR="006C7ABC">
        <w:rPr>
          <w:rFonts w:asciiTheme="minorHAnsi" w:hAnsiTheme="minorHAnsi" w:cstheme="minorHAnsi"/>
          <w:color w:val="4E4E4E"/>
          <w:sz w:val="24"/>
          <w:szCs w:val="24"/>
        </w:rPr>
        <w:t xml:space="preserve">capitalized </w:t>
      </w:r>
      <w:r>
        <w:rPr>
          <w:rFonts w:asciiTheme="minorHAnsi" w:hAnsiTheme="minorHAnsi" w:cstheme="minorHAnsi"/>
          <w:color w:val="4E4E4E"/>
          <w:sz w:val="24"/>
          <w:szCs w:val="24"/>
        </w:rPr>
        <w:t>“</w:t>
      </w:r>
      <w:r w:rsidR="006C7ABC">
        <w:rPr>
          <w:rFonts w:asciiTheme="minorHAnsi" w:hAnsiTheme="minorHAnsi" w:cstheme="minorHAnsi"/>
          <w:color w:val="4E4E4E"/>
          <w:sz w:val="24"/>
          <w:szCs w:val="24"/>
        </w:rPr>
        <w:t>work products</w:t>
      </w:r>
      <w:r>
        <w:rPr>
          <w:rFonts w:asciiTheme="minorHAnsi" w:hAnsiTheme="minorHAnsi" w:cstheme="minorHAnsi"/>
          <w:color w:val="4E4E4E"/>
          <w:sz w:val="24"/>
          <w:szCs w:val="24"/>
        </w:rPr>
        <w:t>”</w:t>
      </w:r>
      <w:r w:rsidR="006C7ABC">
        <w:rPr>
          <w:rFonts w:asciiTheme="minorHAnsi" w:hAnsiTheme="minorHAnsi" w:cstheme="minorHAnsi"/>
          <w:color w:val="4E4E4E"/>
          <w:sz w:val="24"/>
          <w:szCs w:val="24"/>
        </w:rPr>
        <w:t xml:space="preserve"> and </w:t>
      </w:r>
      <w:r>
        <w:rPr>
          <w:rFonts w:asciiTheme="minorHAnsi" w:hAnsiTheme="minorHAnsi" w:cstheme="minorHAnsi"/>
          <w:color w:val="4E4E4E"/>
          <w:sz w:val="24"/>
          <w:szCs w:val="24"/>
        </w:rPr>
        <w:t>“</w:t>
      </w:r>
      <w:r w:rsidR="006C7ABC">
        <w:rPr>
          <w:rFonts w:asciiTheme="minorHAnsi" w:hAnsiTheme="minorHAnsi" w:cstheme="minorHAnsi"/>
          <w:color w:val="4E4E4E"/>
          <w:sz w:val="24"/>
          <w:szCs w:val="24"/>
        </w:rPr>
        <w:t>deliverables</w:t>
      </w:r>
      <w:r>
        <w:rPr>
          <w:rFonts w:asciiTheme="minorHAnsi" w:hAnsiTheme="minorHAnsi" w:cstheme="minorHAnsi"/>
          <w:color w:val="4E4E4E"/>
          <w:sz w:val="24"/>
          <w:szCs w:val="24"/>
        </w:rPr>
        <w:t>”, updated Example Work Product Docket</w:t>
      </w:r>
      <w:r w:rsidR="006C7ABC">
        <w:rPr>
          <w:rFonts w:asciiTheme="minorHAnsi" w:hAnsiTheme="minorHAnsi" w:cstheme="minorHAnsi"/>
          <w:color w:val="4E4E4E"/>
          <w:sz w:val="24"/>
          <w:szCs w:val="24"/>
        </w:rPr>
        <w:t xml:space="preserve">. </w:t>
      </w:r>
      <w:r>
        <w:rPr>
          <w:rFonts w:asciiTheme="minorHAnsi" w:hAnsiTheme="minorHAnsi" w:cstheme="minorHAnsi"/>
          <w:color w:val="4E4E4E"/>
          <w:sz w:val="24"/>
          <w:szCs w:val="24"/>
        </w:rPr>
        <w:t xml:space="preserve">Still need to update figure on last page. </w:t>
      </w:r>
    </w:p>
    <w:p w14:paraId="43E3427F" w14:textId="77777777" w:rsidR="002540E6" w:rsidRDefault="002540E6" w:rsidP="007C25C7">
      <w:pPr>
        <w:ind w:left="1080"/>
        <w:rPr>
          <w:rFonts w:asciiTheme="minorHAnsi" w:hAnsiTheme="minorHAnsi" w:cstheme="minorHAnsi"/>
          <w:color w:val="4E4E4E"/>
          <w:sz w:val="24"/>
          <w:szCs w:val="24"/>
        </w:rPr>
      </w:pPr>
    </w:p>
    <w:p w14:paraId="48DEAB1C" w14:textId="582DD658" w:rsidR="008139C4" w:rsidRDefault="008139C4" w:rsidP="008139C4">
      <w:pPr>
        <w:ind w:left="1080"/>
        <w:rPr>
          <w:rFonts w:asciiTheme="minorHAnsi" w:hAnsiTheme="minorHAnsi" w:cstheme="minorHAnsi"/>
          <w:color w:val="4E4E4E"/>
          <w:sz w:val="24"/>
          <w:szCs w:val="24"/>
        </w:rPr>
      </w:pPr>
      <w:r>
        <w:rPr>
          <w:rFonts w:asciiTheme="minorHAnsi" w:hAnsiTheme="minorHAnsi" w:cstheme="minorHAnsi"/>
          <w:color w:val="4E4E4E"/>
          <w:sz w:val="24"/>
          <w:szCs w:val="24"/>
        </w:rPr>
        <w:t>Julie requested that everyone review and get her</w:t>
      </w:r>
      <w:r w:rsidR="002540E6">
        <w:rPr>
          <w:rFonts w:asciiTheme="minorHAnsi" w:hAnsiTheme="minorHAnsi" w:cstheme="minorHAnsi"/>
          <w:color w:val="4E4E4E"/>
          <w:sz w:val="24"/>
          <w:szCs w:val="24"/>
        </w:rPr>
        <w:t>, Darla and Tom any additional</w:t>
      </w:r>
      <w:r>
        <w:rPr>
          <w:rFonts w:asciiTheme="minorHAnsi" w:hAnsiTheme="minorHAnsi" w:cstheme="minorHAnsi"/>
          <w:color w:val="4E4E4E"/>
          <w:sz w:val="24"/>
          <w:szCs w:val="24"/>
        </w:rPr>
        <w:t xml:space="preserve"> comments </w:t>
      </w:r>
      <w:r w:rsidR="002540E6">
        <w:rPr>
          <w:rFonts w:asciiTheme="minorHAnsi" w:hAnsiTheme="minorHAnsi" w:cstheme="minorHAnsi"/>
          <w:color w:val="4E4E4E"/>
          <w:sz w:val="24"/>
          <w:szCs w:val="24"/>
        </w:rPr>
        <w:t xml:space="preserve">and </w:t>
      </w:r>
      <w:r>
        <w:rPr>
          <w:rFonts w:asciiTheme="minorHAnsi" w:hAnsiTheme="minorHAnsi" w:cstheme="minorHAnsi"/>
          <w:color w:val="4E4E4E"/>
          <w:sz w:val="24"/>
          <w:szCs w:val="24"/>
        </w:rPr>
        <w:t xml:space="preserve">edits </w:t>
      </w:r>
      <w:r w:rsidR="0069423F">
        <w:rPr>
          <w:rFonts w:asciiTheme="minorHAnsi" w:hAnsiTheme="minorHAnsi" w:cstheme="minorHAnsi"/>
          <w:color w:val="4E4E4E"/>
          <w:sz w:val="24"/>
          <w:szCs w:val="24"/>
        </w:rPr>
        <w:t xml:space="preserve">on these documents </w:t>
      </w:r>
      <w:r>
        <w:rPr>
          <w:rFonts w:asciiTheme="minorHAnsi" w:hAnsiTheme="minorHAnsi" w:cstheme="minorHAnsi"/>
          <w:color w:val="4E4E4E"/>
          <w:sz w:val="24"/>
          <w:szCs w:val="24"/>
        </w:rPr>
        <w:t xml:space="preserve">by </w:t>
      </w:r>
      <w:r w:rsidR="002540E6">
        <w:rPr>
          <w:rFonts w:asciiTheme="minorHAnsi" w:hAnsiTheme="minorHAnsi" w:cstheme="minorHAnsi"/>
          <w:color w:val="4E4E4E"/>
          <w:sz w:val="24"/>
          <w:szCs w:val="24"/>
        </w:rPr>
        <w:t>A</w:t>
      </w:r>
      <w:r>
        <w:rPr>
          <w:rFonts w:asciiTheme="minorHAnsi" w:hAnsiTheme="minorHAnsi" w:cstheme="minorHAnsi"/>
          <w:color w:val="4E4E4E"/>
          <w:sz w:val="24"/>
          <w:szCs w:val="24"/>
        </w:rPr>
        <w:t xml:space="preserve">ugust </w:t>
      </w:r>
      <w:r w:rsidR="00336E61">
        <w:rPr>
          <w:rFonts w:asciiTheme="minorHAnsi" w:hAnsiTheme="minorHAnsi" w:cstheme="minorHAnsi"/>
          <w:color w:val="4E4E4E"/>
          <w:sz w:val="24"/>
          <w:szCs w:val="24"/>
        </w:rPr>
        <w:t>20</w:t>
      </w:r>
      <w:r w:rsidR="00336E61" w:rsidRPr="008139C4">
        <w:rPr>
          <w:rFonts w:asciiTheme="minorHAnsi" w:hAnsiTheme="minorHAnsi" w:cstheme="minorHAnsi"/>
          <w:color w:val="4E4E4E"/>
          <w:sz w:val="24"/>
          <w:szCs w:val="24"/>
          <w:vertAlign w:val="superscript"/>
        </w:rPr>
        <w:t>th</w:t>
      </w:r>
      <w:r w:rsidR="0069423F">
        <w:rPr>
          <w:rFonts w:asciiTheme="minorHAnsi" w:hAnsiTheme="minorHAnsi" w:cstheme="minorHAnsi"/>
          <w:color w:val="4E4E4E"/>
          <w:sz w:val="24"/>
          <w:szCs w:val="24"/>
        </w:rPr>
        <w:t xml:space="preserve">, </w:t>
      </w:r>
      <w:r>
        <w:rPr>
          <w:rFonts w:asciiTheme="minorHAnsi" w:hAnsiTheme="minorHAnsi" w:cstheme="minorHAnsi"/>
          <w:color w:val="4E4E4E"/>
          <w:sz w:val="24"/>
          <w:szCs w:val="24"/>
        </w:rPr>
        <w:t xml:space="preserve">and they will make edits and show </w:t>
      </w:r>
      <w:r w:rsidR="0069423F">
        <w:rPr>
          <w:rFonts w:asciiTheme="minorHAnsi" w:hAnsiTheme="minorHAnsi" w:cstheme="minorHAnsi"/>
          <w:color w:val="4E4E4E"/>
          <w:sz w:val="24"/>
          <w:szCs w:val="24"/>
        </w:rPr>
        <w:t xml:space="preserve">the </w:t>
      </w:r>
      <w:r>
        <w:rPr>
          <w:rFonts w:asciiTheme="minorHAnsi" w:hAnsiTheme="minorHAnsi" w:cstheme="minorHAnsi"/>
          <w:color w:val="4E4E4E"/>
          <w:sz w:val="24"/>
          <w:szCs w:val="24"/>
        </w:rPr>
        <w:t>final markups</w:t>
      </w:r>
      <w:r w:rsidR="0069423F">
        <w:rPr>
          <w:rFonts w:asciiTheme="minorHAnsi" w:hAnsiTheme="minorHAnsi" w:cstheme="minorHAnsi"/>
          <w:color w:val="4E4E4E"/>
          <w:sz w:val="24"/>
          <w:szCs w:val="24"/>
        </w:rPr>
        <w:t xml:space="preserve"> to the TSC </w:t>
      </w:r>
      <w:r>
        <w:rPr>
          <w:rFonts w:asciiTheme="minorHAnsi" w:hAnsiTheme="minorHAnsi" w:cstheme="minorHAnsi"/>
          <w:color w:val="4E4E4E"/>
          <w:sz w:val="24"/>
          <w:szCs w:val="24"/>
        </w:rPr>
        <w:t>on</w:t>
      </w:r>
      <w:r w:rsidR="0069423F">
        <w:rPr>
          <w:rFonts w:asciiTheme="minorHAnsi" w:hAnsiTheme="minorHAnsi" w:cstheme="minorHAnsi"/>
          <w:color w:val="4E4E4E"/>
          <w:sz w:val="24"/>
          <w:szCs w:val="24"/>
        </w:rPr>
        <w:t xml:space="preserve"> the </w:t>
      </w:r>
      <w:r w:rsidR="00336E61">
        <w:rPr>
          <w:rFonts w:asciiTheme="minorHAnsi" w:hAnsiTheme="minorHAnsi" w:cstheme="minorHAnsi"/>
          <w:color w:val="4E4E4E"/>
          <w:sz w:val="24"/>
          <w:szCs w:val="24"/>
        </w:rPr>
        <w:t>September</w:t>
      </w:r>
      <w:r w:rsidR="0069423F">
        <w:rPr>
          <w:rFonts w:asciiTheme="minorHAnsi" w:hAnsiTheme="minorHAnsi" w:cstheme="minorHAnsi"/>
          <w:color w:val="4E4E4E"/>
          <w:sz w:val="24"/>
          <w:szCs w:val="24"/>
        </w:rPr>
        <w:t xml:space="preserve"> 29</w:t>
      </w:r>
      <w:r w:rsidR="0069423F" w:rsidRPr="002F1E41">
        <w:rPr>
          <w:rFonts w:asciiTheme="minorHAnsi" w:hAnsiTheme="minorHAnsi" w:cstheme="minorHAnsi"/>
          <w:color w:val="4E4E4E"/>
          <w:sz w:val="24"/>
          <w:szCs w:val="24"/>
          <w:vertAlign w:val="superscript"/>
        </w:rPr>
        <w:t>th</w:t>
      </w:r>
      <w:r w:rsidR="0069423F">
        <w:rPr>
          <w:rFonts w:asciiTheme="minorHAnsi" w:hAnsiTheme="minorHAnsi" w:cstheme="minorHAnsi"/>
          <w:color w:val="4E4E4E"/>
          <w:sz w:val="24"/>
          <w:szCs w:val="24"/>
        </w:rPr>
        <w:t xml:space="preserve"> meeting for final approval, and </w:t>
      </w:r>
      <w:r>
        <w:rPr>
          <w:rFonts w:asciiTheme="minorHAnsi" w:hAnsiTheme="minorHAnsi" w:cstheme="minorHAnsi"/>
          <w:color w:val="4E4E4E"/>
          <w:sz w:val="24"/>
          <w:szCs w:val="24"/>
        </w:rPr>
        <w:t xml:space="preserve">present to </w:t>
      </w:r>
      <w:r w:rsidR="0069423F">
        <w:rPr>
          <w:rFonts w:asciiTheme="minorHAnsi" w:hAnsiTheme="minorHAnsi" w:cstheme="minorHAnsi"/>
          <w:color w:val="4E4E4E"/>
          <w:sz w:val="24"/>
          <w:szCs w:val="24"/>
        </w:rPr>
        <w:t>the B</w:t>
      </w:r>
      <w:r>
        <w:rPr>
          <w:rFonts w:asciiTheme="minorHAnsi" w:hAnsiTheme="minorHAnsi" w:cstheme="minorHAnsi"/>
          <w:color w:val="4E4E4E"/>
          <w:sz w:val="24"/>
          <w:szCs w:val="24"/>
        </w:rPr>
        <w:t xml:space="preserve">oard </w:t>
      </w:r>
      <w:r w:rsidR="0069423F">
        <w:rPr>
          <w:rFonts w:asciiTheme="minorHAnsi" w:hAnsiTheme="minorHAnsi" w:cstheme="minorHAnsi"/>
          <w:color w:val="4E4E4E"/>
          <w:sz w:val="24"/>
          <w:szCs w:val="24"/>
        </w:rPr>
        <w:t>for review at the October 6</w:t>
      </w:r>
      <w:r w:rsidR="0069423F" w:rsidRPr="002F1E41">
        <w:rPr>
          <w:rFonts w:asciiTheme="minorHAnsi" w:hAnsiTheme="minorHAnsi" w:cstheme="minorHAnsi"/>
          <w:color w:val="4E4E4E"/>
          <w:sz w:val="24"/>
          <w:szCs w:val="24"/>
          <w:vertAlign w:val="superscript"/>
        </w:rPr>
        <w:t>th</w:t>
      </w:r>
      <w:r w:rsidR="0069423F">
        <w:rPr>
          <w:rFonts w:asciiTheme="minorHAnsi" w:hAnsiTheme="minorHAnsi" w:cstheme="minorHAnsi"/>
          <w:color w:val="4E4E4E"/>
          <w:sz w:val="24"/>
          <w:szCs w:val="24"/>
        </w:rPr>
        <w:t xml:space="preserve"> Board meeting. Final documents, including updated Work Group workplan scopes, will be presented at the WRAP/WESTAR Fall Business Meeting </w:t>
      </w:r>
      <w:r>
        <w:rPr>
          <w:rFonts w:asciiTheme="minorHAnsi" w:hAnsiTheme="minorHAnsi" w:cstheme="minorHAnsi"/>
          <w:color w:val="4E4E4E"/>
          <w:sz w:val="24"/>
          <w:szCs w:val="24"/>
        </w:rPr>
        <w:t xml:space="preserve">in December. </w:t>
      </w:r>
    </w:p>
    <w:p w14:paraId="42EAD663" w14:textId="7184E3D4" w:rsidR="008139C4" w:rsidRDefault="008139C4" w:rsidP="008139C4">
      <w:pPr>
        <w:ind w:left="1080"/>
        <w:rPr>
          <w:rFonts w:asciiTheme="minorHAnsi" w:hAnsiTheme="minorHAnsi" w:cstheme="minorHAnsi"/>
          <w:color w:val="4E4E4E"/>
          <w:sz w:val="24"/>
          <w:szCs w:val="24"/>
        </w:rPr>
      </w:pPr>
      <w:r>
        <w:rPr>
          <w:rFonts w:asciiTheme="minorHAnsi" w:hAnsiTheme="minorHAnsi" w:cstheme="minorHAnsi"/>
          <w:color w:val="4E4E4E"/>
          <w:sz w:val="24"/>
          <w:szCs w:val="24"/>
        </w:rPr>
        <w:t xml:space="preserve"> </w:t>
      </w:r>
    </w:p>
    <w:p w14:paraId="729B4D08" w14:textId="4EB0A187" w:rsidR="008139C4" w:rsidRDefault="008139C4" w:rsidP="008139C4">
      <w:pPr>
        <w:ind w:left="1080"/>
        <w:rPr>
          <w:rFonts w:asciiTheme="minorHAnsi" w:hAnsiTheme="minorHAnsi" w:cstheme="minorHAnsi"/>
          <w:color w:val="4E4E4E"/>
          <w:sz w:val="24"/>
          <w:szCs w:val="24"/>
        </w:rPr>
      </w:pPr>
      <w:r>
        <w:rPr>
          <w:rFonts w:asciiTheme="minorHAnsi" w:hAnsiTheme="minorHAnsi" w:cstheme="minorHAnsi"/>
          <w:color w:val="4E4E4E"/>
          <w:sz w:val="24"/>
          <w:szCs w:val="24"/>
        </w:rPr>
        <w:t xml:space="preserve">No questions on timeline. </w:t>
      </w:r>
    </w:p>
    <w:p w14:paraId="69318EBC" w14:textId="7B74035C" w:rsidR="008139C4" w:rsidRDefault="008139C4" w:rsidP="008139C4">
      <w:pPr>
        <w:ind w:left="1080"/>
        <w:rPr>
          <w:rFonts w:asciiTheme="minorHAnsi" w:hAnsiTheme="minorHAnsi" w:cstheme="minorHAnsi"/>
          <w:color w:val="4E4E4E"/>
          <w:sz w:val="24"/>
          <w:szCs w:val="24"/>
        </w:rPr>
      </w:pPr>
    </w:p>
    <w:p w14:paraId="3866AFC7" w14:textId="744DBE06" w:rsidR="00D55B09" w:rsidRDefault="00D55B09" w:rsidP="00266699">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Meetings and Conferences</w:t>
      </w:r>
    </w:p>
    <w:p w14:paraId="19666131" w14:textId="2CB1E319" w:rsidR="003F719F" w:rsidRDefault="003F719F" w:rsidP="00B075D0">
      <w:pPr>
        <w:numPr>
          <w:ilvl w:val="2"/>
          <w:numId w:val="1"/>
        </w:numPr>
        <w:ind w:left="1080"/>
        <w:rPr>
          <w:rFonts w:asciiTheme="minorHAnsi" w:eastAsia="Times New Roman" w:hAnsiTheme="minorHAnsi" w:cstheme="minorHAnsi"/>
          <w:sz w:val="24"/>
          <w:szCs w:val="24"/>
        </w:rPr>
      </w:pPr>
      <w:r w:rsidRPr="00B20FB7">
        <w:rPr>
          <w:rFonts w:asciiTheme="minorHAnsi" w:eastAsia="Times New Roman" w:hAnsiTheme="minorHAnsi" w:cstheme="minorHAnsi"/>
          <w:sz w:val="24"/>
          <w:szCs w:val="24"/>
        </w:rPr>
        <w:t>AWMA Specialty Conference</w:t>
      </w:r>
      <w:r w:rsidR="00B075D0" w:rsidRPr="00B20FB7">
        <w:rPr>
          <w:rFonts w:asciiTheme="minorHAnsi" w:eastAsia="Times New Roman" w:hAnsiTheme="minorHAnsi" w:cstheme="minorHAnsi"/>
          <w:sz w:val="24"/>
          <w:szCs w:val="24"/>
        </w:rPr>
        <w:t xml:space="preserve">, </w:t>
      </w:r>
      <w:hyperlink r:id="rId16" w:history="1">
        <w:r w:rsidR="00B075D0" w:rsidRPr="00B20FB7">
          <w:rPr>
            <w:rStyle w:val="Hyperlink"/>
            <w:rFonts w:asciiTheme="minorHAnsi" w:eastAsia="Times New Roman" w:hAnsiTheme="minorHAnsi" w:cstheme="minorHAnsi"/>
            <w:sz w:val="24"/>
            <w:szCs w:val="24"/>
          </w:rPr>
          <w:t>Atmospheric Optics: Aerosols, Visibility, and the Radiative Balance</w:t>
        </w:r>
      </w:hyperlink>
      <w:r w:rsidR="00B075D0" w:rsidRPr="00B20FB7">
        <w:rPr>
          <w:rFonts w:asciiTheme="minorHAnsi" w:eastAsia="Times New Roman" w:hAnsiTheme="minorHAnsi" w:cstheme="minorHAnsi"/>
          <w:sz w:val="24"/>
          <w:szCs w:val="24"/>
        </w:rPr>
        <w:t>,</w:t>
      </w:r>
      <w:r w:rsidRPr="00B20FB7">
        <w:rPr>
          <w:rFonts w:asciiTheme="minorHAnsi" w:eastAsia="Times New Roman" w:hAnsiTheme="minorHAnsi" w:cstheme="minorHAnsi"/>
          <w:sz w:val="24"/>
          <w:szCs w:val="24"/>
        </w:rPr>
        <w:t xml:space="preserve"> October</w:t>
      </w:r>
      <w:r w:rsidR="00B075D0" w:rsidRPr="00B20FB7">
        <w:rPr>
          <w:rFonts w:asciiTheme="minorHAnsi" w:eastAsia="Times New Roman" w:hAnsiTheme="minorHAnsi" w:cstheme="minorHAnsi"/>
          <w:sz w:val="24"/>
          <w:szCs w:val="24"/>
        </w:rPr>
        <w:t xml:space="preserve"> 5-8</w:t>
      </w:r>
      <w:r w:rsidRPr="00B20FB7">
        <w:rPr>
          <w:rFonts w:asciiTheme="minorHAnsi" w:eastAsia="Times New Roman" w:hAnsiTheme="minorHAnsi" w:cstheme="minorHAnsi"/>
          <w:sz w:val="24"/>
          <w:szCs w:val="24"/>
        </w:rPr>
        <w:t>, 2021</w:t>
      </w:r>
      <w:r w:rsidR="00B075D0" w:rsidRPr="00B20FB7">
        <w:rPr>
          <w:rFonts w:asciiTheme="minorHAnsi" w:eastAsia="Times New Roman" w:hAnsiTheme="minorHAnsi" w:cstheme="minorHAnsi"/>
          <w:sz w:val="24"/>
          <w:szCs w:val="24"/>
        </w:rPr>
        <w:t>, Bryce Canyon, UT</w:t>
      </w:r>
    </w:p>
    <w:p w14:paraId="3F620788" w14:textId="12253182" w:rsidR="008139C4" w:rsidRPr="00B20FB7" w:rsidRDefault="008139C4" w:rsidP="008139C4">
      <w:pPr>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Potential financial aid for fee and hotel. Extended registration date to </w:t>
      </w:r>
      <w:r w:rsidR="0069423F">
        <w:rPr>
          <w:rFonts w:asciiTheme="minorHAnsi" w:eastAsia="Times New Roman" w:hAnsiTheme="minorHAnsi" w:cstheme="minorHAnsi"/>
          <w:sz w:val="24"/>
          <w:szCs w:val="24"/>
        </w:rPr>
        <w:t>A</w:t>
      </w:r>
      <w:r>
        <w:rPr>
          <w:rFonts w:asciiTheme="minorHAnsi" w:eastAsia="Times New Roman" w:hAnsiTheme="minorHAnsi" w:cstheme="minorHAnsi"/>
          <w:sz w:val="24"/>
          <w:szCs w:val="24"/>
        </w:rPr>
        <w:t>ugust 15</w:t>
      </w:r>
      <w:r w:rsidRPr="008139C4">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w:t>
      </w:r>
    </w:p>
    <w:p w14:paraId="6097AEF3" w14:textId="69643F31" w:rsidR="00B075D0" w:rsidRDefault="00B075D0" w:rsidP="00B075D0">
      <w:pPr>
        <w:numPr>
          <w:ilvl w:val="2"/>
          <w:numId w:val="1"/>
        </w:numPr>
        <w:ind w:left="1080"/>
        <w:rPr>
          <w:rFonts w:asciiTheme="minorHAnsi" w:eastAsia="Times New Roman" w:hAnsiTheme="minorHAnsi" w:cstheme="minorHAnsi"/>
          <w:sz w:val="24"/>
          <w:szCs w:val="24"/>
        </w:rPr>
      </w:pPr>
      <w:r w:rsidRPr="00B20FB7">
        <w:rPr>
          <w:rFonts w:asciiTheme="minorHAnsi" w:eastAsia="Times New Roman" w:hAnsiTheme="minorHAnsi" w:cstheme="minorHAnsi"/>
          <w:sz w:val="24"/>
          <w:szCs w:val="24"/>
        </w:rPr>
        <w:t>WESTAR/</w:t>
      </w:r>
      <w:r w:rsidR="006B0EBE">
        <w:rPr>
          <w:rFonts w:asciiTheme="minorHAnsi" w:eastAsia="Times New Roman" w:hAnsiTheme="minorHAnsi" w:cstheme="minorHAnsi"/>
          <w:sz w:val="24"/>
          <w:szCs w:val="24"/>
        </w:rPr>
        <w:t>WRAP</w:t>
      </w:r>
      <w:r w:rsidRPr="00B20FB7">
        <w:rPr>
          <w:rFonts w:asciiTheme="minorHAnsi" w:eastAsia="Times New Roman" w:hAnsiTheme="minorHAnsi" w:cstheme="minorHAnsi"/>
          <w:sz w:val="24"/>
          <w:szCs w:val="24"/>
        </w:rPr>
        <w:t xml:space="preserve"> Fall Business Meeting, </w:t>
      </w:r>
      <w:r w:rsidR="00DF3E04">
        <w:rPr>
          <w:rFonts w:asciiTheme="minorHAnsi" w:eastAsia="Times New Roman" w:hAnsiTheme="minorHAnsi" w:cstheme="minorHAnsi"/>
          <w:sz w:val="24"/>
          <w:szCs w:val="24"/>
        </w:rPr>
        <w:t>Dec. 7-9, 2021, Santa Fe, NM (</w:t>
      </w:r>
      <w:r w:rsidR="006B0EBE">
        <w:rPr>
          <w:rFonts w:asciiTheme="minorHAnsi" w:eastAsia="Times New Roman" w:hAnsiTheme="minorHAnsi" w:cstheme="minorHAnsi"/>
          <w:sz w:val="24"/>
          <w:szCs w:val="24"/>
        </w:rPr>
        <w:t>WRAP</w:t>
      </w:r>
      <w:r w:rsidR="00DF3E04">
        <w:rPr>
          <w:rFonts w:asciiTheme="minorHAnsi" w:eastAsia="Times New Roman" w:hAnsiTheme="minorHAnsi" w:cstheme="minorHAnsi"/>
          <w:sz w:val="24"/>
          <w:szCs w:val="24"/>
        </w:rPr>
        <w:t xml:space="preserve"> Board/TSC meeting of morning of Dec. 9</w:t>
      </w:r>
      <w:r w:rsidR="00DF3E04" w:rsidRPr="00DF3E04">
        <w:rPr>
          <w:rFonts w:asciiTheme="minorHAnsi" w:eastAsia="Times New Roman" w:hAnsiTheme="minorHAnsi" w:cstheme="minorHAnsi"/>
          <w:sz w:val="24"/>
          <w:szCs w:val="24"/>
          <w:vertAlign w:val="superscript"/>
        </w:rPr>
        <w:t>th</w:t>
      </w:r>
      <w:r w:rsidR="00DF3E04">
        <w:rPr>
          <w:rFonts w:asciiTheme="minorHAnsi" w:eastAsia="Times New Roman" w:hAnsiTheme="minorHAnsi" w:cstheme="minorHAnsi"/>
          <w:sz w:val="24"/>
          <w:szCs w:val="24"/>
        </w:rPr>
        <w:t>)</w:t>
      </w:r>
      <w:r w:rsidR="00771166">
        <w:rPr>
          <w:rFonts w:asciiTheme="minorHAnsi" w:eastAsia="Times New Roman" w:hAnsiTheme="minorHAnsi" w:cstheme="minorHAnsi"/>
          <w:sz w:val="24"/>
          <w:szCs w:val="24"/>
        </w:rPr>
        <w:t xml:space="preserve"> – potential participation / topics for Dec. 9</w:t>
      </w:r>
    </w:p>
    <w:p w14:paraId="2D093ECB" w14:textId="1B1CB2BA" w:rsidR="008139C4" w:rsidRPr="00B20FB7" w:rsidRDefault="008139C4" w:rsidP="008139C4">
      <w:pPr>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Mary will be presenting the agenda this week. </w:t>
      </w:r>
      <w:r w:rsidR="0069423F">
        <w:rPr>
          <w:rFonts w:asciiTheme="minorHAnsi" w:eastAsia="Times New Roman" w:hAnsiTheme="minorHAnsi" w:cstheme="minorHAnsi"/>
          <w:sz w:val="24"/>
          <w:szCs w:val="24"/>
        </w:rPr>
        <w:t>V</w:t>
      </w:r>
      <w:r>
        <w:rPr>
          <w:rFonts w:asciiTheme="minorHAnsi" w:eastAsia="Times New Roman" w:hAnsiTheme="minorHAnsi" w:cstheme="minorHAnsi"/>
          <w:sz w:val="24"/>
          <w:szCs w:val="24"/>
        </w:rPr>
        <w:t xml:space="preserve">irtual </w:t>
      </w:r>
      <w:r w:rsidR="0069423F">
        <w:rPr>
          <w:rFonts w:asciiTheme="minorHAnsi" w:eastAsia="Times New Roman" w:hAnsiTheme="minorHAnsi" w:cstheme="minorHAnsi"/>
          <w:sz w:val="24"/>
          <w:szCs w:val="24"/>
        </w:rPr>
        <w:t>attendance will be an option</w:t>
      </w:r>
      <w:r w:rsidR="00336E61">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r w:rsidR="0069423F">
        <w:rPr>
          <w:rFonts w:asciiTheme="minorHAnsi" w:eastAsia="Times New Roman" w:hAnsiTheme="minorHAnsi" w:cstheme="minorHAnsi"/>
          <w:sz w:val="24"/>
          <w:szCs w:val="24"/>
        </w:rPr>
        <w:t xml:space="preserve">Dec </w:t>
      </w:r>
      <w:r>
        <w:rPr>
          <w:rFonts w:asciiTheme="minorHAnsi" w:eastAsia="Times New Roman" w:hAnsiTheme="minorHAnsi" w:cstheme="minorHAnsi"/>
          <w:sz w:val="24"/>
          <w:szCs w:val="24"/>
        </w:rPr>
        <w:t>7-8 full days and the 9</w:t>
      </w:r>
      <w:r w:rsidRPr="008139C4">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morning session</w:t>
      </w:r>
      <w:r w:rsidR="0069423F">
        <w:rPr>
          <w:rFonts w:asciiTheme="minorHAnsi" w:eastAsia="Times New Roman" w:hAnsiTheme="minorHAnsi" w:cstheme="minorHAnsi"/>
          <w:sz w:val="24"/>
          <w:szCs w:val="24"/>
        </w:rPr>
        <w:t xml:space="preserve"> only</w:t>
      </w:r>
      <w:r>
        <w:rPr>
          <w:rFonts w:asciiTheme="minorHAnsi" w:eastAsia="Times New Roman" w:hAnsiTheme="minorHAnsi" w:cstheme="minorHAnsi"/>
          <w:sz w:val="24"/>
          <w:szCs w:val="24"/>
        </w:rPr>
        <w:t xml:space="preserve">. </w:t>
      </w:r>
    </w:p>
    <w:p w14:paraId="5A616B75" w14:textId="52D507E9" w:rsidR="00030E8B" w:rsidRPr="009F1E26" w:rsidRDefault="009A42F2" w:rsidP="00030E8B">
      <w:pPr>
        <w:numPr>
          <w:ilvl w:val="0"/>
          <w:numId w:val="1"/>
        </w:numPr>
        <w:spacing w:before="240"/>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Next </w:t>
      </w:r>
      <w:r w:rsidR="00A20AE5">
        <w:rPr>
          <w:rFonts w:asciiTheme="minorHAnsi" w:eastAsia="Times New Roman" w:hAnsiTheme="minorHAnsi" w:cstheme="minorHAnsi"/>
          <w:b/>
          <w:sz w:val="24"/>
          <w:szCs w:val="24"/>
        </w:rPr>
        <w:t xml:space="preserve">Steps and </w:t>
      </w:r>
      <w:r w:rsidR="006B0EBE">
        <w:rPr>
          <w:rFonts w:asciiTheme="minorHAnsi" w:eastAsia="Times New Roman" w:hAnsiTheme="minorHAnsi" w:cstheme="minorHAnsi"/>
          <w:b/>
          <w:sz w:val="24"/>
          <w:szCs w:val="24"/>
        </w:rPr>
        <w:t>WRAP</w:t>
      </w:r>
      <w:r w:rsidR="00A20AE5">
        <w:rPr>
          <w:rFonts w:asciiTheme="minorHAnsi" w:eastAsia="Times New Roman" w:hAnsiTheme="minorHAnsi" w:cstheme="minorHAnsi"/>
          <w:b/>
          <w:sz w:val="24"/>
          <w:szCs w:val="24"/>
        </w:rPr>
        <w:t xml:space="preserve"> up (</w:t>
      </w:r>
      <w:r w:rsidR="003F43BD">
        <w:rPr>
          <w:rFonts w:asciiTheme="minorHAnsi" w:eastAsia="Times New Roman" w:hAnsiTheme="minorHAnsi" w:cstheme="minorHAnsi"/>
          <w:b/>
          <w:sz w:val="24"/>
          <w:szCs w:val="24"/>
        </w:rPr>
        <w:t>10</w:t>
      </w:r>
      <w:r w:rsidR="00030E8B" w:rsidRPr="009F1E26">
        <w:rPr>
          <w:rFonts w:asciiTheme="minorHAnsi" w:eastAsia="Times New Roman" w:hAnsiTheme="minorHAnsi" w:cstheme="minorHAnsi"/>
          <w:b/>
          <w:sz w:val="24"/>
          <w:szCs w:val="24"/>
        </w:rPr>
        <w:t xml:space="preserve"> minutes)</w:t>
      </w:r>
      <w:r w:rsidR="009F1E26">
        <w:rPr>
          <w:rFonts w:asciiTheme="minorHAnsi" w:eastAsia="Times New Roman" w:hAnsiTheme="minorHAnsi" w:cstheme="minorHAnsi"/>
          <w:b/>
          <w:sz w:val="24"/>
          <w:szCs w:val="24"/>
        </w:rPr>
        <w:t xml:space="preserve"> </w:t>
      </w:r>
      <w:r w:rsidR="00162515">
        <w:rPr>
          <w:rFonts w:asciiTheme="minorHAnsi" w:eastAsia="Times New Roman" w:hAnsiTheme="minorHAnsi" w:cstheme="minorHAnsi"/>
          <w:b/>
          <w:sz w:val="24"/>
          <w:szCs w:val="24"/>
        </w:rPr>
        <w:t>–</w:t>
      </w:r>
      <w:r w:rsidR="009F1E26">
        <w:rPr>
          <w:rFonts w:asciiTheme="minorHAnsi" w:eastAsia="Times New Roman" w:hAnsiTheme="minorHAnsi" w:cstheme="minorHAnsi"/>
          <w:b/>
          <w:sz w:val="24"/>
          <w:szCs w:val="24"/>
        </w:rPr>
        <w:t xml:space="preserve"> </w:t>
      </w:r>
      <w:r w:rsidR="0069423F" w:rsidRPr="002F1E41">
        <w:rPr>
          <w:rFonts w:asciiTheme="minorHAnsi" w:eastAsia="Times New Roman" w:hAnsiTheme="minorHAnsi" w:cstheme="minorHAnsi"/>
          <w:sz w:val="24"/>
          <w:szCs w:val="24"/>
        </w:rPr>
        <w:t>(</w:t>
      </w:r>
      <w:r w:rsidR="00771166" w:rsidRPr="008139C4">
        <w:rPr>
          <w:rFonts w:asciiTheme="minorHAnsi" w:eastAsia="Times New Roman" w:hAnsiTheme="minorHAnsi" w:cstheme="minorHAnsi"/>
          <w:bCs/>
          <w:sz w:val="24"/>
          <w:szCs w:val="24"/>
        </w:rPr>
        <w:t>Darla</w:t>
      </w:r>
      <w:r w:rsidR="0069423F">
        <w:rPr>
          <w:rFonts w:asciiTheme="minorHAnsi" w:eastAsia="Times New Roman" w:hAnsiTheme="minorHAnsi" w:cstheme="minorHAnsi"/>
          <w:bCs/>
          <w:sz w:val="24"/>
          <w:szCs w:val="24"/>
        </w:rPr>
        <w:t>)</w:t>
      </w:r>
      <w:r w:rsidR="00162515" w:rsidRPr="008139C4">
        <w:rPr>
          <w:rFonts w:asciiTheme="minorHAnsi" w:eastAsia="Times New Roman" w:hAnsiTheme="minorHAnsi" w:cstheme="minorHAnsi"/>
          <w:bCs/>
          <w:sz w:val="24"/>
          <w:szCs w:val="24"/>
        </w:rPr>
        <w:t xml:space="preserve"> </w:t>
      </w:r>
      <w:r w:rsidR="0069423F">
        <w:rPr>
          <w:rFonts w:asciiTheme="minorHAnsi" w:eastAsia="Times New Roman" w:hAnsiTheme="minorHAnsi" w:cstheme="minorHAnsi"/>
          <w:bCs/>
          <w:sz w:val="24"/>
          <w:szCs w:val="24"/>
        </w:rPr>
        <w:t>-- R</w:t>
      </w:r>
      <w:r w:rsidR="008139C4" w:rsidRPr="008139C4">
        <w:rPr>
          <w:rFonts w:asciiTheme="minorHAnsi" w:eastAsia="Times New Roman" w:hAnsiTheme="minorHAnsi" w:cstheme="minorHAnsi"/>
          <w:bCs/>
          <w:sz w:val="24"/>
          <w:szCs w:val="24"/>
        </w:rPr>
        <w:t>eview that Julie walked us through and provide revision</w:t>
      </w:r>
      <w:r w:rsidR="0069423F">
        <w:rPr>
          <w:rFonts w:asciiTheme="minorHAnsi" w:eastAsia="Times New Roman" w:hAnsiTheme="minorHAnsi" w:cstheme="minorHAnsi"/>
          <w:bCs/>
          <w:sz w:val="24"/>
          <w:szCs w:val="24"/>
        </w:rPr>
        <w:t>s</w:t>
      </w:r>
      <w:r w:rsidR="008139C4" w:rsidRPr="008139C4">
        <w:rPr>
          <w:rFonts w:asciiTheme="minorHAnsi" w:eastAsia="Times New Roman" w:hAnsiTheme="minorHAnsi" w:cstheme="minorHAnsi"/>
          <w:bCs/>
          <w:sz w:val="24"/>
          <w:szCs w:val="24"/>
        </w:rPr>
        <w:t xml:space="preserve"> by </w:t>
      </w:r>
      <w:r w:rsidR="0069423F">
        <w:rPr>
          <w:rFonts w:asciiTheme="minorHAnsi" w:eastAsia="Times New Roman" w:hAnsiTheme="minorHAnsi" w:cstheme="minorHAnsi"/>
          <w:bCs/>
          <w:sz w:val="24"/>
          <w:szCs w:val="24"/>
        </w:rPr>
        <w:t>A</w:t>
      </w:r>
      <w:r w:rsidR="008139C4" w:rsidRPr="008139C4">
        <w:rPr>
          <w:rFonts w:asciiTheme="minorHAnsi" w:eastAsia="Times New Roman" w:hAnsiTheme="minorHAnsi" w:cstheme="minorHAnsi"/>
          <w:bCs/>
          <w:sz w:val="24"/>
          <w:szCs w:val="24"/>
        </w:rPr>
        <w:t>ug 20</w:t>
      </w:r>
      <w:r w:rsidR="008139C4" w:rsidRPr="008139C4">
        <w:rPr>
          <w:rFonts w:asciiTheme="minorHAnsi" w:eastAsia="Times New Roman" w:hAnsiTheme="minorHAnsi" w:cstheme="minorHAnsi"/>
          <w:bCs/>
          <w:sz w:val="24"/>
          <w:szCs w:val="24"/>
          <w:vertAlign w:val="superscript"/>
        </w:rPr>
        <w:t>th</w:t>
      </w:r>
      <w:r w:rsidR="008139C4" w:rsidRPr="008139C4">
        <w:rPr>
          <w:rFonts w:asciiTheme="minorHAnsi" w:eastAsia="Times New Roman" w:hAnsiTheme="minorHAnsi" w:cstheme="minorHAnsi"/>
          <w:bCs/>
          <w:sz w:val="24"/>
          <w:szCs w:val="24"/>
        </w:rPr>
        <w:t xml:space="preserve"> so they can be added to final docs to be approved by </w:t>
      </w:r>
      <w:r w:rsidR="0069423F">
        <w:rPr>
          <w:rFonts w:asciiTheme="minorHAnsi" w:eastAsia="Times New Roman" w:hAnsiTheme="minorHAnsi" w:cstheme="minorHAnsi"/>
          <w:bCs/>
          <w:sz w:val="24"/>
          <w:szCs w:val="24"/>
        </w:rPr>
        <w:t>S</w:t>
      </w:r>
      <w:r w:rsidR="008139C4" w:rsidRPr="008139C4">
        <w:rPr>
          <w:rFonts w:asciiTheme="minorHAnsi" w:eastAsia="Times New Roman" w:hAnsiTheme="minorHAnsi" w:cstheme="minorHAnsi"/>
          <w:bCs/>
          <w:sz w:val="24"/>
          <w:szCs w:val="24"/>
        </w:rPr>
        <w:t xml:space="preserve">ep 29th </w:t>
      </w:r>
      <w:r w:rsidR="0069423F">
        <w:rPr>
          <w:rFonts w:asciiTheme="minorHAnsi" w:eastAsia="Times New Roman" w:hAnsiTheme="minorHAnsi" w:cstheme="minorHAnsi"/>
          <w:bCs/>
          <w:sz w:val="24"/>
          <w:szCs w:val="24"/>
        </w:rPr>
        <w:t xml:space="preserve">TSC </w:t>
      </w:r>
      <w:r w:rsidR="008139C4" w:rsidRPr="008139C4">
        <w:rPr>
          <w:rFonts w:asciiTheme="minorHAnsi" w:eastAsia="Times New Roman" w:hAnsiTheme="minorHAnsi" w:cstheme="minorHAnsi"/>
          <w:bCs/>
          <w:sz w:val="24"/>
          <w:szCs w:val="24"/>
        </w:rPr>
        <w:t>call.</w:t>
      </w:r>
      <w:r w:rsidR="008139C4">
        <w:rPr>
          <w:rFonts w:asciiTheme="minorHAnsi" w:eastAsia="Times New Roman" w:hAnsiTheme="minorHAnsi" w:cstheme="minorHAnsi"/>
          <w:bCs/>
          <w:sz w:val="24"/>
          <w:szCs w:val="24"/>
        </w:rPr>
        <w:t xml:space="preserve">  No call </w:t>
      </w:r>
      <w:r w:rsidR="0069423F">
        <w:rPr>
          <w:rFonts w:asciiTheme="minorHAnsi" w:eastAsia="Times New Roman" w:hAnsiTheme="minorHAnsi" w:cstheme="minorHAnsi"/>
          <w:bCs/>
          <w:sz w:val="24"/>
          <w:szCs w:val="24"/>
        </w:rPr>
        <w:t>A</w:t>
      </w:r>
      <w:r w:rsidR="008139C4">
        <w:rPr>
          <w:rFonts w:asciiTheme="minorHAnsi" w:eastAsia="Times New Roman" w:hAnsiTheme="minorHAnsi" w:cstheme="minorHAnsi"/>
          <w:bCs/>
          <w:sz w:val="24"/>
          <w:szCs w:val="24"/>
        </w:rPr>
        <w:t>ugust 25</w:t>
      </w:r>
      <w:r w:rsidR="008139C4" w:rsidRPr="008139C4">
        <w:rPr>
          <w:rFonts w:asciiTheme="minorHAnsi" w:eastAsia="Times New Roman" w:hAnsiTheme="minorHAnsi" w:cstheme="minorHAnsi"/>
          <w:bCs/>
          <w:sz w:val="24"/>
          <w:szCs w:val="24"/>
          <w:vertAlign w:val="superscript"/>
        </w:rPr>
        <w:t>th</w:t>
      </w:r>
      <w:r w:rsidR="0069423F">
        <w:rPr>
          <w:rFonts w:asciiTheme="minorHAnsi" w:eastAsia="Times New Roman" w:hAnsiTheme="minorHAnsi" w:cstheme="minorHAnsi"/>
          <w:bCs/>
          <w:sz w:val="24"/>
          <w:szCs w:val="24"/>
        </w:rPr>
        <w:t xml:space="preserve">, </w:t>
      </w:r>
      <w:r w:rsidR="008139C4">
        <w:rPr>
          <w:rFonts w:asciiTheme="minorHAnsi" w:eastAsia="Times New Roman" w:hAnsiTheme="minorHAnsi" w:cstheme="minorHAnsi"/>
          <w:bCs/>
          <w:sz w:val="24"/>
          <w:szCs w:val="24"/>
        </w:rPr>
        <w:t xml:space="preserve">and </w:t>
      </w:r>
      <w:r w:rsidR="0069423F">
        <w:rPr>
          <w:rFonts w:asciiTheme="minorHAnsi" w:eastAsia="Times New Roman" w:hAnsiTheme="minorHAnsi" w:cstheme="minorHAnsi"/>
          <w:bCs/>
          <w:sz w:val="24"/>
          <w:szCs w:val="24"/>
        </w:rPr>
        <w:t xml:space="preserve">TSC will </w:t>
      </w:r>
      <w:r w:rsidR="008139C4">
        <w:rPr>
          <w:rFonts w:asciiTheme="minorHAnsi" w:eastAsia="Times New Roman" w:hAnsiTheme="minorHAnsi" w:cstheme="minorHAnsi"/>
          <w:bCs/>
          <w:sz w:val="24"/>
          <w:szCs w:val="24"/>
        </w:rPr>
        <w:t xml:space="preserve">reconvene </w:t>
      </w:r>
      <w:r w:rsidR="0069423F">
        <w:rPr>
          <w:rFonts w:asciiTheme="minorHAnsi" w:eastAsia="Times New Roman" w:hAnsiTheme="minorHAnsi" w:cstheme="minorHAnsi"/>
          <w:bCs/>
          <w:sz w:val="24"/>
          <w:szCs w:val="24"/>
        </w:rPr>
        <w:t>S</w:t>
      </w:r>
      <w:r w:rsidR="008139C4">
        <w:rPr>
          <w:rFonts w:asciiTheme="minorHAnsi" w:eastAsia="Times New Roman" w:hAnsiTheme="minorHAnsi" w:cstheme="minorHAnsi"/>
          <w:bCs/>
          <w:sz w:val="24"/>
          <w:szCs w:val="24"/>
        </w:rPr>
        <w:t>ep 29</w:t>
      </w:r>
      <w:r w:rsidR="008139C4" w:rsidRPr="008139C4">
        <w:rPr>
          <w:rFonts w:asciiTheme="minorHAnsi" w:eastAsia="Times New Roman" w:hAnsiTheme="minorHAnsi" w:cstheme="minorHAnsi"/>
          <w:bCs/>
          <w:sz w:val="24"/>
          <w:szCs w:val="24"/>
          <w:vertAlign w:val="superscript"/>
        </w:rPr>
        <w:t>th</w:t>
      </w:r>
      <w:r w:rsidR="008139C4">
        <w:rPr>
          <w:rFonts w:asciiTheme="minorHAnsi" w:eastAsia="Times New Roman" w:hAnsiTheme="minorHAnsi" w:cstheme="minorHAnsi"/>
          <w:bCs/>
          <w:sz w:val="24"/>
          <w:szCs w:val="24"/>
        </w:rPr>
        <w:t xml:space="preserve">. </w:t>
      </w:r>
    </w:p>
    <w:p w14:paraId="66644024" w14:textId="1F035EAA" w:rsidR="00030E8B" w:rsidRDefault="00030E8B" w:rsidP="00030E8B">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Review next steps a</w:t>
      </w:r>
      <w:r w:rsidR="009F1E26">
        <w:rPr>
          <w:rFonts w:asciiTheme="minorHAnsi" w:eastAsia="Times New Roman" w:hAnsiTheme="minorHAnsi" w:cstheme="minorHAnsi"/>
          <w:sz w:val="24"/>
          <w:szCs w:val="24"/>
        </w:rPr>
        <w:t>nd action items from call</w:t>
      </w:r>
    </w:p>
    <w:p w14:paraId="417C71F3" w14:textId="77777777" w:rsidR="00D52AE0" w:rsidRPr="00B20FB7" w:rsidRDefault="00D52AE0" w:rsidP="00D52AE0">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No meeting August 25, 2021</w:t>
      </w:r>
    </w:p>
    <w:p w14:paraId="2EFDA0B6" w14:textId="1C357908" w:rsidR="00030E8B" w:rsidRPr="00FF5D3C" w:rsidRDefault="00203004"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N</w:t>
      </w:r>
      <w:r w:rsidR="00384564">
        <w:rPr>
          <w:rFonts w:asciiTheme="minorHAnsi" w:eastAsia="Times New Roman" w:hAnsiTheme="minorHAnsi" w:cstheme="minorHAnsi"/>
          <w:sz w:val="24"/>
          <w:szCs w:val="24"/>
        </w:rPr>
        <w:t xml:space="preserve">ext call date </w:t>
      </w:r>
      <w:r w:rsidR="001206AD">
        <w:rPr>
          <w:rFonts w:asciiTheme="minorHAnsi" w:eastAsia="Times New Roman" w:hAnsiTheme="minorHAnsi" w:cstheme="minorHAnsi"/>
          <w:sz w:val="24"/>
          <w:szCs w:val="24"/>
        </w:rPr>
        <w:t xml:space="preserve">– </w:t>
      </w:r>
      <w:r w:rsidR="00D52AE0">
        <w:rPr>
          <w:rFonts w:asciiTheme="minorHAnsi" w:eastAsia="Times New Roman" w:hAnsiTheme="minorHAnsi" w:cstheme="minorHAnsi"/>
          <w:sz w:val="24"/>
          <w:szCs w:val="24"/>
        </w:rPr>
        <w:t>September</w:t>
      </w:r>
      <w:r w:rsidR="00567DE1">
        <w:rPr>
          <w:rFonts w:asciiTheme="minorHAnsi" w:eastAsia="Times New Roman" w:hAnsiTheme="minorHAnsi" w:cstheme="minorHAnsi"/>
          <w:sz w:val="24"/>
          <w:szCs w:val="24"/>
        </w:rPr>
        <w:t xml:space="preserve"> 2</w:t>
      </w:r>
      <w:r w:rsidR="00D52AE0">
        <w:rPr>
          <w:rFonts w:asciiTheme="minorHAnsi" w:eastAsia="Times New Roman" w:hAnsiTheme="minorHAnsi" w:cstheme="minorHAnsi"/>
          <w:sz w:val="24"/>
          <w:szCs w:val="24"/>
        </w:rPr>
        <w:t>9</w:t>
      </w:r>
      <w:r w:rsidR="00B20FB7">
        <w:rPr>
          <w:rFonts w:asciiTheme="minorHAnsi" w:eastAsia="Times New Roman" w:hAnsiTheme="minorHAnsi" w:cstheme="minorHAnsi"/>
          <w:sz w:val="24"/>
          <w:szCs w:val="24"/>
        </w:rPr>
        <w:t>, 2021</w:t>
      </w:r>
      <w:r w:rsidR="009A265C" w:rsidRPr="00384564">
        <w:rPr>
          <w:rFonts w:asciiTheme="minorHAnsi" w:eastAsia="Times New Roman" w:hAnsiTheme="minorHAnsi" w:cstheme="minorHAnsi"/>
          <w:sz w:val="24"/>
          <w:szCs w:val="24"/>
        </w:rPr>
        <w:t>,</w:t>
      </w:r>
      <w:r w:rsidR="009A265C">
        <w:rPr>
          <w:rFonts w:asciiTheme="minorHAnsi" w:eastAsia="Times New Roman" w:hAnsiTheme="minorHAnsi" w:cstheme="minorHAnsi"/>
          <w:sz w:val="24"/>
          <w:szCs w:val="24"/>
        </w:rPr>
        <w:t xml:space="preserve"> </w:t>
      </w:r>
      <w:r w:rsidR="00384564">
        <w:rPr>
          <w:rFonts w:asciiTheme="minorHAnsi" w:eastAsia="Times New Roman" w:hAnsiTheme="minorHAnsi" w:cstheme="minorHAnsi"/>
          <w:sz w:val="24"/>
          <w:szCs w:val="24"/>
        </w:rPr>
        <w:t>11:</w:t>
      </w:r>
      <w:r>
        <w:rPr>
          <w:rFonts w:asciiTheme="minorHAnsi" w:eastAsia="Times New Roman" w:hAnsiTheme="minorHAnsi" w:cstheme="minorHAnsi"/>
          <w:sz w:val="24"/>
          <w:szCs w:val="24"/>
        </w:rPr>
        <w:t>30</w:t>
      </w:r>
      <w:r w:rsidR="00384564">
        <w:rPr>
          <w:rFonts w:asciiTheme="minorHAnsi" w:eastAsia="Times New Roman" w:hAnsiTheme="minorHAnsi" w:cstheme="minorHAnsi"/>
          <w:sz w:val="24"/>
          <w:szCs w:val="24"/>
        </w:rPr>
        <w:t>-1:</w:t>
      </w:r>
      <w:r>
        <w:rPr>
          <w:rFonts w:asciiTheme="minorHAnsi" w:eastAsia="Times New Roman" w:hAnsiTheme="minorHAnsi" w:cstheme="minorHAnsi"/>
          <w:sz w:val="24"/>
          <w:szCs w:val="24"/>
        </w:rPr>
        <w:t>0</w:t>
      </w:r>
      <w:r w:rsidR="00384564">
        <w:rPr>
          <w:rFonts w:asciiTheme="minorHAnsi" w:eastAsia="Times New Roman" w:hAnsiTheme="minorHAnsi" w:cstheme="minorHAnsi"/>
          <w:sz w:val="24"/>
          <w:szCs w:val="24"/>
        </w:rPr>
        <w:t xml:space="preserve">0 PT </w:t>
      </w:r>
      <w:r w:rsidR="00917555">
        <w:rPr>
          <w:rFonts w:asciiTheme="minorHAnsi" w:eastAsia="Times New Roman" w:hAnsiTheme="minorHAnsi" w:cstheme="minorHAnsi"/>
          <w:sz w:val="24"/>
          <w:szCs w:val="24"/>
        </w:rPr>
        <w:t>/ 12:30-2:00 MT</w:t>
      </w:r>
    </w:p>
    <w:p w14:paraId="64E59F1F" w14:textId="77801900" w:rsidR="00752D07" w:rsidRPr="00AA2790" w:rsidRDefault="00030E8B" w:rsidP="00D52AE0">
      <w:pPr>
        <w:numPr>
          <w:ilvl w:val="2"/>
          <w:numId w:val="1"/>
        </w:numPr>
        <w:ind w:left="1080"/>
      </w:pPr>
      <w:r w:rsidRPr="00FF5D3C">
        <w:rPr>
          <w:rFonts w:asciiTheme="minorHAnsi" w:eastAsia="Times New Roman" w:hAnsiTheme="minorHAnsi" w:cstheme="minorHAnsi"/>
          <w:sz w:val="24"/>
          <w:szCs w:val="24"/>
        </w:rPr>
        <w:t xml:space="preserve">Note taker, </w:t>
      </w:r>
      <w:r w:rsidR="00D52AE0" w:rsidRPr="00D52AE0">
        <w:rPr>
          <w:rFonts w:asciiTheme="minorHAnsi" w:eastAsia="Times New Roman" w:hAnsiTheme="minorHAnsi" w:cstheme="minorHAnsi"/>
          <w:sz w:val="24"/>
          <w:szCs w:val="24"/>
        </w:rPr>
        <w:t>Bob Kotchenruther</w:t>
      </w:r>
      <w:r w:rsidR="00384564">
        <w:rPr>
          <w:rFonts w:asciiTheme="minorHAnsi" w:eastAsia="Times New Roman" w:hAnsiTheme="minorHAnsi" w:cstheme="minorHAnsi"/>
          <w:sz w:val="24"/>
          <w:szCs w:val="24"/>
        </w:rPr>
        <w:t xml:space="preserve">, </w:t>
      </w:r>
      <w:r w:rsidR="00D52AE0" w:rsidRPr="00D52AE0">
        <w:rPr>
          <w:rFonts w:asciiTheme="minorHAnsi" w:eastAsia="Times New Roman" w:hAnsiTheme="minorHAnsi" w:cstheme="minorHAnsi"/>
          <w:sz w:val="24"/>
          <w:szCs w:val="24"/>
        </w:rPr>
        <w:t>EPA Region 10</w:t>
      </w:r>
    </w:p>
    <w:p w14:paraId="084C1ECC" w14:textId="2506FC1B" w:rsidR="00AA2790" w:rsidRPr="00B20FB7" w:rsidRDefault="00AA2790" w:rsidP="00AA2790">
      <w:pPr>
        <w:ind w:left="1080"/>
      </w:pPr>
      <w:r>
        <w:rPr>
          <w:rFonts w:asciiTheme="minorHAnsi" w:eastAsia="Times New Roman" w:hAnsiTheme="minorHAnsi" w:cstheme="minorHAnsi"/>
          <w:sz w:val="24"/>
          <w:szCs w:val="24"/>
        </w:rPr>
        <w:t>Call ended 1:43 pm</w:t>
      </w:r>
    </w:p>
    <w:p w14:paraId="1B4F77CA" w14:textId="77777777" w:rsidR="006B0EBE" w:rsidRDefault="006B0EBE" w:rsidP="006B0EBE">
      <w:pPr>
        <w:spacing w:after="160" w:line="259" w:lineRule="auto"/>
        <w:rPr>
          <w:rStyle w:val="Strong"/>
        </w:rPr>
      </w:pPr>
    </w:p>
    <w:p w14:paraId="414EFFC8" w14:textId="77777777" w:rsidR="006B0EBE" w:rsidRDefault="006B0EBE" w:rsidP="006B0EBE">
      <w:pPr>
        <w:spacing w:after="160" w:line="259" w:lineRule="auto"/>
        <w:rPr>
          <w:rStyle w:val="Strong"/>
        </w:rPr>
      </w:pPr>
    </w:p>
    <w:p w14:paraId="2F45D942" w14:textId="77777777" w:rsidR="006B0EBE" w:rsidRDefault="006B0EBE" w:rsidP="006B0EBE">
      <w:pPr>
        <w:spacing w:after="160" w:line="259" w:lineRule="auto"/>
        <w:rPr>
          <w:rStyle w:val="Strong"/>
        </w:rPr>
      </w:pPr>
    </w:p>
    <w:p w14:paraId="66CE8183" w14:textId="77777777" w:rsidR="006B0EBE" w:rsidRDefault="006B0EBE" w:rsidP="006B0EBE">
      <w:pPr>
        <w:spacing w:after="160" w:line="259" w:lineRule="auto"/>
        <w:rPr>
          <w:rStyle w:val="Strong"/>
        </w:rPr>
      </w:pPr>
    </w:p>
    <w:p w14:paraId="379A2275" w14:textId="77777777" w:rsidR="006B0EBE" w:rsidRDefault="006B0EBE" w:rsidP="006B0EBE">
      <w:pPr>
        <w:spacing w:after="160" w:line="259" w:lineRule="auto"/>
        <w:rPr>
          <w:rStyle w:val="Strong"/>
        </w:rPr>
      </w:pPr>
    </w:p>
    <w:p w14:paraId="6FF23F12" w14:textId="1B4B6CD0" w:rsidR="00FD744B" w:rsidRDefault="00DF655A" w:rsidP="006B0EBE">
      <w:pPr>
        <w:spacing w:after="160" w:line="259" w:lineRule="auto"/>
        <w:rPr>
          <w:rStyle w:val="Strong"/>
        </w:rPr>
      </w:pPr>
      <w:r w:rsidRPr="00DF655A">
        <w:rPr>
          <w:rStyle w:val="Strong"/>
        </w:rPr>
        <w:lastRenderedPageBreak/>
        <w:t>Call Notetaking</w:t>
      </w:r>
      <w:r>
        <w:rPr>
          <w:rStyle w:val="Strong"/>
        </w:rPr>
        <w:t xml:space="preserve"> Schedule</w:t>
      </w:r>
    </w:p>
    <w:p w14:paraId="6C30D560" w14:textId="2B2E8890" w:rsidR="00DF655A" w:rsidRDefault="00DF655A" w:rsidP="00DF655A">
      <w:pPr>
        <w:rPr>
          <w:rStyle w:val="Strong"/>
        </w:rPr>
      </w:pPr>
    </w:p>
    <w:tbl>
      <w:tblPr>
        <w:tblStyle w:val="TableGrid"/>
        <w:tblW w:w="9900" w:type="dxa"/>
        <w:tblLook w:val="04A0" w:firstRow="1" w:lastRow="0" w:firstColumn="1" w:lastColumn="0" w:noHBand="0" w:noVBand="1"/>
      </w:tblPr>
      <w:tblGrid>
        <w:gridCol w:w="1253"/>
        <w:gridCol w:w="1557"/>
        <w:gridCol w:w="1600"/>
        <w:gridCol w:w="2746"/>
        <w:gridCol w:w="1347"/>
        <w:gridCol w:w="1397"/>
      </w:tblGrid>
      <w:tr w:rsidR="00CA7991" w:rsidRPr="00CA7991" w14:paraId="039516CF" w14:textId="77777777" w:rsidTr="003E2A79">
        <w:trPr>
          <w:trHeight w:val="525"/>
        </w:trPr>
        <w:tc>
          <w:tcPr>
            <w:tcW w:w="1258" w:type="dxa"/>
            <w:hideMark/>
          </w:tcPr>
          <w:p w14:paraId="02ABD1FC"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Call Date</w:t>
            </w:r>
          </w:p>
        </w:tc>
        <w:tc>
          <w:tcPr>
            <w:tcW w:w="1613" w:type="dxa"/>
            <w:hideMark/>
          </w:tcPr>
          <w:p w14:paraId="14A354D1" w14:textId="18205229"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Time</w:t>
            </w:r>
            <w:r>
              <w:rPr>
                <w:rFonts w:eastAsia="Times New Roman"/>
                <w:b/>
                <w:bCs/>
                <w:color w:val="000000"/>
                <w:sz w:val="20"/>
                <w:szCs w:val="20"/>
              </w:rPr>
              <w:t xml:space="preserve"> (PT)</w:t>
            </w:r>
          </w:p>
        </w:tc>
        <w:tc>
          <w:tcPr>
            <w:tcW w:w="1618" w:type="dxa"/>
            <w:hideMark/>
          </w:tcPr>
          <w:p w14:paraId="58F9861B"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Name</w:t>
            </w:r>
          </w:p>
        </w:tc>
        <w:tc>
          <w:tcPr>
            <w:tcW w:w="2865" w:type="dxa"/>
            <w:hideMark/>
          </w:tcPr>
          <w:p w14:paraId="779AA2C8"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Agency</w:t>
            </w:r>
          </w:p>
        </w:tc>
        <w:tc>
          <w:tcPr>
            <w:tcW w:w="1350" w:type="dxa"/>
            <w:hideMark/>
          </w:tcPr>
          <w:p w14:paraId="0263BEDB"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Representing</w:t>
            </w:r>
          </w:p>
        </w:tc>
        <w:tc>
          <w:tcPr>
            <w:tcW w:w="1196" w:type="dxa"/>
            <w:hideMark/>
          </w:tcPr>
          <w:p w14:paraId="479D9620"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Geography</w:t>
            </w:r>
          </w:p>
        </w:tc>
      </w:tr>
      <w:tr w:rsidR="00661568" w:rsidRPr="007D4BD5" w14:paraId="20FD8F52" w14:textId="77777777" w:rsidTr="003E2A79">
        <w:trPr>
          <w:trHeight w:val="315"/>
        </w:trPr>
        <w:tc>
          <w:tcPr>
            <w:tcW w:w="1258" w:type="dxa"/>
          </w:tcPr>
          <w:p w14:paraId="6667BFF6" w14:textId="075259B0" w:rsidR="00661568" w:rsidRDefault="00567DE1" w:rsidP="00567DE1">
            <w:pPr>
              <w:rPr>
                <w:rFonts w:eastAsia="Times New Roman"/>
                <w:color w:val="000000"/>
                <w:sz w:val="20"/>
                <w:szCs w:val="20"/>
              </w:rPr>
            </w:pPr>
            <w:r>
              <w:rPr>
                <w:rFonts w:eastAsia="Times New Roman"/>
                <w:color w:val="000000"/>
                <w:sz w:val="20"/>
                <w:szCs w:val="20"/>
              </w:rPr>
              <w:t>8</w:t>
            </w:r>
            <w:r w:rsidR="00661568">
              <w:rPr>
                <w:rFonts w:eastAsia="Times New Roman"/>
                <w:color w:val="000000"/>
                <w:sz w:val="20"/>
                <w:szCs w:val="20"/>
              </w:rPr>
              <w:t>/</w:t>
            </w:r>
            <w:r>
              <w:rPr>
                <w:rFonts w:eastAsia="Times New Roman"/>
                <w:color w:val="000000"/>
                <w:sz w:val="20"/>
                <w:szCs w:val="20"/>
              </w:rPr>
              <w:t>2</w:t>
            </w:r>
            <w:r w:rsidR="00661568">
              <w:rPr>
                <w:rFonts w:eastAsia="Times New Roman"/>
                <w:color w:val="000000"/>
                <w:sz w:val="20"/>
                <w:szCs w:val="20"/>
              </w:rPr>
              <w:t>/2021</w:t>
            </w:r>
          </w:p>
        </w:tc>
        <w:tc>
          <w:tcPr>
            <w:tcW w:w="1613" w:type="dxa"/>
          </w:tcPr>
          <w:p w14:paraId="353C2539" w14:textId="6276EE62" w:rsidR="00661568" w:rsidRDefault="00661568" w:rsidP="007D4BD5">
            <w:pPr>
              <w:rPr>
                <w:rFonts w:eastAsia="Times New Roman"/>
                <w:color w:val="000000"/>
                <w:sz w:val="20"/>
                <w:szCs w:val="20"/>
              </w:rPr>
            </w:pPr>
            <w:r w:rsidRPr="004972C9">
              <w:rPr>
                <w:rFonts w:eastAsia="Times New Roman"/>
                <w:color w:val="000000"/>
                <w:sz w:val="20"/>
                <w:szCs w:val="20"/>
              </w:rPr>
              <w:t>11:30am – 1pm</w:t>
            </w:r>
          </w:p>
        </w:tc>
        <w:tc>
          <w:tcPr>
            <w:tcW w:w="1618" w:type="dxa"/>
          </w:tcPr>
          <w:p w14:paraId="5F6CC1EA" w14:textId="441C3B31" w:rsidR="00661568" w:rsidRPr="00CA7991" w:rsidRDefault="00661568" w:rsidP="007D4BD5">
            <w:pPr>
              <w:rPr>
                <w:rFonts w:eastAsia="Times New Roman"/>
                <w:color w:val="000000"/>
                <w:sz w:val="20"/>
                <w:szCs w:val="20"/>
              </w:rPr>
            </w:pPr>
            <w:r w:rsidRPr="00CA7991">
              <w:rPr>
                <w:rFonts w:eastAsia="Times New Roman"/>
                <w:color w:val="000000"/>
                <w:sz w:val="20"/>
                <w:szCs w:val="20"/>
              </w:rPr>
              <w:t>Jason Walker</w:t>
            </w:r>
          </w:p>
        </w:tc>
        <w:tc>
          <w:tcPr>
            <w:tcW w:w="2865" w:type="dxa"/>
          </w:tcPr>
          <w:p w14:paraId="6A580F6A" w14:textId="0A17AAAF" w:rsidR="00661568" w:rsidRPr="004511E5" w:rsidRDefault="00661568" w:rsidP="007D4BD5">
            <w:pPr>
              <w:rPr>
                <w:rFonts w:eastAsia="Times New Roman"/>
                <w:color w:val="000000"/>
                <w:sz w:val="20"/>
                <w:szCs w:val="20"/>
              </w:rPr>
            </w:pPr>
            <w:r w:rsidRPr="00CA7991">
              <w:rPr>
                <w:rFonts w:eastAsia="Times New Roman"/>
                <w:color w:val="000000"/>
                <w:sz w:val="20"/>
                <w:szCs w:val="20"/>
              </w:rPr>
              <w:t>NW Band, Shoshone Nation - Washakie Reservation</w:t>
            </w:r>
          </w:p>
        </w:tc>
        <w:tc>
          <w:tcPr>
            <w:tcW w:w="1350" w:type="dxa"/>
          </w:tcPr>
          <w:p w14:paraId="4F543471" w14:textId="48FBB3EC" w:rsidR="00661568" w:rsidRDefault="00661568" w:rsidP="007D4BD5">
            <w:pPr>
              <w:rPr>
                <w:rFonts w:eastAsia="Times New Roman"/>
                <w:color w:val="000000"/>
                <w:sz w:val="20"/>
                <w:szCs w:val="20"/>
              </w:rPr>
            </w:pPr>
            <w:r>
              <w:rPr>
                <w:rFonts w:eastAsia="Times New Roman"/>
                <w:color w:val="000000"/>
                <w:sz w:val="20"/>
                <w:szCs w:val="20"/>
              </w:rPr>
              <w:t>Tribal</w:t>
            </w:r>
          </w:p>
        </w:tc>
        <w:tc>
          <w:tcPr>
            <w:tcW w:w="1196" w:type="dxa"/>
          </w:tcPr>
          <w:p w14:paraId="6C6CB235" w14:textId="7B322EFC" w:rsidR="00661568" w:rsidRDefault="00661568" w:rsidP="007D4BD5">
            <w:pPr>
              <w:rPr>
                <w:rFonts w:eastAsia="Times New Roman"/>
                <w:color w:val="000000"/>
                <w:sz w:val="20"/>
                <w:szCs w:val="20"/>
              </w:rPr>
            </w:pPr>
            <w:r w:rsidRPr="00CA7991">
              <w:rPr>
                <w:rFonts w:eastAsia="Times New Roman"/>
                <w:color w:val="000000"/>
                <w:sz w:val="20"/>
                <w:szCs w:val="20"/>
              </w:rPr>
              <w:t>Utah/Idaho</w:t>
            </w:r>
          </w:p>
        </w:tc>
      </w:tr>
      <w:tr w:rsidR="00661568" w:rsidRPr="007D4BD5" w14:paraId="6A257756" w14:textId="77777777" w:rsidTr="003E2A79">
        <w:trPr>
          <w:trHeight w:val="315"/>
        </w:trPr>
        <w:tc>
          <w:tcPr>
            <w:tcW w:w="1258" w:type="dxa"/>
          </w:tcPr>
          <w:p w14:paraId="081933A6" w14:textId="7569BBF9" w:rsidR="00661568" w:rsidRDefault="00567DE1" w:rsidP="00567DE1">
            <w:pPr>
              <w:rPr>
                <w:rFonts w:eastAsia="Times New Roman"/>
                <w:color w:val="000000"/>
                <w:sz w:val="20"/>
                <w:szCs w:val="20"/>
              </w:rPr>
            </w:pPr>
            <w:r>
              <w:rPr>
                <w:rFonts w:eastAsia="Times New Roman"/>
                <w:color w:val="000000"/>
                <w:sz w:val="20"/>
                <w:szCs w:val="20"/>
              </w:rPr>
              <w:t>9</w:t>
            </w:r>
            <w:r w:rsidR="00661568">
              <w:rPr>
                <w:rFonts w:eastAsia="Times New Roman"/>
                <w:color w:val="000000"/>
                <w:sz w:val="20"/>
                <w:szCs w:val="20"/>
              </w:rPr>
              <w:t>/2</w:t>
            </w:r>
            <w:r>
              <w:rPr>
                <w:rFonts w:eastAsia="Times New Roman"/>
                <w:color w:val="000000"/>
                <w:sz w:val="20"/>
                <w:szCs w:val="20"/>
              </w:rPr>
              <w:t>9</w:t>
            </w:r>
            <w:r w:rsidR="00661568">
              <w:rPr>
                <w:rFonts w:eastAsia="Times New Roman"/>
                <w:color w:val="000000"/>
                <w:sz w:val="20"/>
                <w:szCs w:val="20"/>
              </w:rPr>
              <w:t>/2021</w:t>
            </w:r>
          </w:p>
        </w:tc>
        <w:tc>
          <w:tcPr>
            <w:tcW w:w="1613" w:type="dxa"/>
          </w:tcPr>
          <w:p w14:paraId="49DF15D6" w14:textId="07A41FAA" w:rsidR="00661568" w:rsidRDefault="00661568" w:rsidP="007D4BD5">
            <w:pPr>
              <w:rPr>
                <w:rFonts w:eastAsia="Times New Roman"/>
                <w:color w:val="000000"/>
                <w:sz w:val="20"/>
                <w:szCs w:val="20"/>
              </w:rPr>
            </w:pPr>
            <w:r w:rsidRPr="004972C9">
              <w:rPr>
                <w:rFonts w:eastAsia="Times New Roman"/>
                <w:color w:val="000000"/>
                <w:sz w:val="20"/>
                <w:szCs w:val="20"/>
              </w:rPr>
              <w:t>11:30am – 1pm</w:t>
            </w:r>
          </w:p>
        </w:tc>
        <w:tc>
          <w:tcPr>
            <w:tcW w:w="1618" w:type="dxa"/>
          </w:tcPr>
          <w:p w14:paraId="0E5584DE" w14:textId="685D9DFB" w:rsidR="00661568" w:rsidRPr="00CA7991" w:rsidRDefault="00661568" w:rsidP="007D4BD5">
            <w:pPr>
              <w:rPr>
                <w:rFonts w:eastAsia="Times New Roman"/>
                <w:color w:val="000000"/>
                <w:sz w:val="20"/>
                <w:szCs w:val="20"/>
              </w:rPr>
            </w:pPr>
            <w:r>
              <w:rPr>
                <w:rFonts w:eastAsia="Times New Roman"/>
                <w:color w:val="000000"/>
                <w:sz w:val="20"/>
                <w:szCs w:val="20"/>
              </w:rPr>
              <w:t>Bob Kotchenruther</w:t>
            </w:r>
          </w:p>
        </w:tc>
        <w:tc>
          <w:tcPr>
            <w:tcW w:w="2865" w:type="dxa"/>
          </w:tcPr>
          <w:p w14:paraId="01D6EF20" w14:textId="7297F26D" w:rsidR="00661568" w:rsidRPr="004511E5" w:rsidRDefault="00661568" w:rsidP="007D4BD5">
            <w:pPr>
              <w:rPr>
                <w:rFonts w:eastAsia="Times New Roman"/>
                <w:color w:val="000000"/>
                <w:sz w:val="20"/>
                <w:szCs w:val="20"/>
              </w:rPr>
            </w:pPr>
            <w:r w:rsidRPr="00CA7991">
              <w:rPr>
                <w:rFonts w:eastAsia="Times New Roman"/>
                <w:color w:val="000000"/>
                <w:sz w:val="20"/>
                <w:szCs w:val="20"/>
              </w:rPr>
              <w:t>EPA Region 10</w:t>
            </w:r>
          </w:p>
        </w:tc>
        <w:tc>
          <w:tcPr>
            <w:tcW w:w="1350" w:type="dxa"/>
          </w:tcPr>
          <w:p w14:paraId="2DA05420" w14:textId="4A3C396E" w:rsidR="00661568" w:rsidRDefault="00661568" w:rsidP="007D4BD5">
            <w:pPr>
              <w:rPr>
                <w:rFonts w:eastAsia="Times New Roman"/>
                <w:color w:val="000000"/>
                <w:sz w:val="20"/>
                <w:szCs w:val="20"/>
              </w:rPr>
            </w:pPr>
            <w:r w:rsidRPr="00CA7991">
              <w:rPr>
                <w:rFonts w:eastAsia="Times New Roman"/>
                <w:color w:val="000000"/>
                <w:sz w:val="20"/>
                <w:szCs w:val="20"/>
              </w:rPr>
              <w:t>Fed</w:t>
            </w:r>
          </w:p>
        </w:tc>
        <w:tc>
          <w:tcPr>
            <w:tcW w:w="1196" w:type="dxa"/>
          </w:tcPr>
          <w:p w14:paraId="7AC81DA0" w14:textId="0374184B" w:rsidR="00661568" w:rsidRDefault="00661568" w:rsidP="007D4BD5">
            <w:pPr>
              <w:rPr>
                <w:rFonts w:eastAsia="Times New Roman"/>
                <w:color w:val="000000"/>
                <w:sz w:val="20"/>
                <w:szCs w:val="20"/>
              </w:rPr>
            </w:pPr>
            <w:r w:rsidRPr="00CA7991">
              <w:rPr>
                <w:rFonts w:eastAsia="Times New Roman"/>
                <w:color w:val="000000"/>
                <w:sz w:val="20"/>
                <w:szCs w:val="20"/>
              </w:rPr>
              <w:t>Pacific NW</w:t>
            </w:r>
          </w:p>
        </w:tc>
      </w:tr>
      <w:tr w:rsidR="00661568" w:rsidRPr="007D4BD5" w14:paraId="0635EC31" w14:textId="77777777" w:rsidTr="003E2A79">
        <w:trPr>
          <w:trHeight w:val="315"/>
        </w:trPr>
        <w:tc>
          <w:tcPr>
            <w:tcW w:w="1258" w:type="dxa"/>
          </w:tcPr>
          <w:p w14:paraId="51D38BC1" w14:textId="4403578B" w:rsidR="00661568" w:rsidRDefault="00567DE1" w:rsidP="00567DE1">
            <w:pPr>
              <w:rPr>
                <w:rFonts w:eastAsia="Times New Roman"/>
                <w:color w:val="000000"/>
                <w:sz w:val="20"/>
                <w:szCs w:val="20"/>
              </w:rPr>
            </w:pPr>
            <w:r>
              <w:rPr>
                <w:rFonts w:eastAsia="Times New Roman"/>
                <w:color w:val="000000"/>
                <w:sz w:val="20"/>
                <w:szCs w:val="20"/>
              </w:rPr>
              <w:t>10</w:t>
            </w:r>
            <w:r w:rsidR="00661568">
              <w:rPr>
                <w:rFonts w:eastAsia="Times New Roman"/>
                <w:color w:val="000000"/>
                <w:sz w:val="20"/>
                <w:szCs w:val="20"/>
              </w:rPr>
              <w:t>/</w:t>
            </w:r>
            <w:r>
              <w:rPr>
                <w:rFonts w:eastAsia="Times New Roman"/>
                <w:color w:val="000000"/>
                <w:sz w:val="20"/>
                <w:szCs w:val="20"/>
              </w:rPr>
              <w:t>27</w:t>
            </w:r>
            <w:r w:rsidR="00661568">
              <w:rPr>
                <w:rFonts w:eastAsia="Times New Roman"/>
                <w:color w:val="000000"/>
                <w:sz w:val="20"/>
                <w:szCs w:val="20"/>
              </w:rPr>
              <w:t>/2021</w:t>
            </w:r>
          </w:p>
        </w:tc>
        <w:tc>
          <w:tcPr>
            <w:tcW w:w="1613" w:type="dxa"/>
          </w:tcPr>
          <w:p w14:paraId="3BA54986" w14:textId="3E5F6C1D" w:rsidR="00661568" w:rsidRDefault="00661568" w:rsidP="007D4BD5">
            <w:pPr>
              <w:rPr>
                <w:rFonts w:eastAsia="Times New Roman"/>
                <w:color w:val="000000"/>
                <w:sz w:val="20"/>
                <w:szCs w:val="20"/>
              </w:rPr>
            </w:pPr>
            <w:r w:rsidRPr="004972C9">
              <w:rPr>
                <w:rFonts w:eastAsia="Times New Roman"/>
                <w:color w:val="000000"/>
                <w:sz w:val="20"/>
                <w:szCs w:val="20"/>
              </w:rPr>
              <w:t>11:30am – 1pm</w:t>
            </w:r>
          </w:p>
        </w:tc>
        <w:tc>
          <w:tcPr>
            <w:tcW w:w="1618" w:type="dxa"/>
          </w:tcPr>
          <w:p w14:paraId="4F026E6C" w14:textId="6F81926B" w:rsidR="00661568" w:rsidRPr="00CA7991" w:rsidRDefault="00661568" w:rsidP="007D4BD5">
            <w:pPr>
              <w:rPr>
                <w:rFonts w:eastAsia="Times New Roman"/>
                <w:color w:val="000000"/>
                <w:sz w:val="20"/>
                <w:szCs w:val="20"/>
              </w:rPr>
            </w:pPr>
            <w:r>
              <w:rPr>
                <w:rFonts w:eastAsia="Times New Roman"/>
                <w:color w:val="000000"/>
                <w:sz w:val="20"/>
                <w:szCs w:val="20"/>
              </w:rPr>
              <w:t>Gordon Pierce</w:t>
            </w:r>
          </w:p>
        </w:tc>
        <w:tc>
          <w:tcPr>
            <w:tcW w:w="2865" w:type="dxa"/>
          </w:tcPr>
          <w:p w14:paraId="2B530FC9" w14:textId="45E1BE01" w:rsidR="00661568" w:rsidRPr="004511E5" w:rsidRDefault="00661568" w:rsidP="007D4BD5">
            <w:pPr>
              <w:rPr>
                <w:rFonts w:eastAsia="Times New Roman"/>
                <w:color w:val="000000"/>
                <w:sz w:val="20"/>
                <w:szCs w:val="20"/>
              </w:rPr>
            </w:pPr>
            <w:r w:rsidRPr="004511E5">
              <w:rPr>
                <w:rFonts w:eastAsia="Times New Roman"/>
                <w:color w:val="000000"/>
                <w:sz w:val="20"/>
                <w:szCs w:val="20"/>
              </w:rPr>
              <w:t>Colorado DPHE</w:t>
            </w:r>
          </w:p>
        </w:tc>
        <w:tc>
          <w:tcPr>
            <w:tcW w:w="1350" w:type="dxa"/>
          </w:tcPr>
          <w:p w14:paraId="2C9150BC" w14:textId="0E1D15F9" w:rsidR="00661568" w:rsidRDefault="00661568" w:rsidP="007D4BD5">
            <w:pPr>
              <w:rPr>
                <w:rFonts w:eastAsia="Times New Roman"/>
                <w:color w:val="000000"/>
                <w:sz w:val="20"/>
                <w:szCs w:val="20"/>
              </w:rPr>
            </w:pPr>
            <w:r>
              <w:rPr>
                <w:rFonts w:eastAsia="Times New Roman"/>
                <w:color w:val="000000"/>
                <w:sz w:val="20"/>
                <w:szCs w:val="20"/>
              </w:rPr>
              <w:t>State</w:t>
            </w:r>
          </w:p>
        </w:tc>
        <w:tc>
          <w:tcPr>
            <w:tcW w:w="1196" w:type="dxa"/>
          </w:tcPr>
          <w:p w14:paraId="5DD31768" w14:textId="0CE09EB8" w:rsidR="00661568" w:rsidRDefault="00661568" w:rsidP="007D4BD5">
            <w:pPr>
              <w:rPr>
                <w:rFonts w:eastAsia="Times New Roman"/>
                <w:color w:val="000000"/>
                <w:sz w:val="20"/>
                <w:szCs w:val="20"/>
              </w:rPr>
            </w:pPr>
            <w:r>
              <w:rPr>
                <w:rFonts w:eastAsia="Times New Roman"/>
                <w:color w:val="000000"/>
                <w:sz w:val="20"/>
                <w:szCs w:val="20"/>
              </w:rPr>
              <w:t>Colorado</w:t>
            </w:r>
          </w:p>
        </w:tc>
      </w:tr>
      <w:tr w:rsidR="00AE4C91" w:rsidRPr="007D4BD5" w14:paraId="5DE8DAD5" w14:textId="77777777" w:rsidTr="003E2A79">
        <w:trPr>
          <w:trHeight w:val="315"/>
        </w:trPr>
        <w:tc>
          <w:tcPr>
            <w:tcW w:w="1258" w:type="dxa"/>
          </w:tcPr>
          <w:p w14:paraId="5DFE7A35" w14:textId="271A9EF9" w:rsidR="00AE4C91" w:rsidRDefault="00AE4C91" w:rsidP="00567DE1">
            <w:pPr>
              <w:rPr>
                <w:rFonts w:eastAsia="Times New Roman"/>
                <w:color w:val="000000"/>
                <w:sz w:val="20"/>
                <w:szCs w:val="20"/>
              </w:rPr>
            </w:pPr>
            <w:r>
              <w:rPr>
                <w:rFonts w:eastAsia="Times New Roman"/>
                <w:color w:val="000000"/>
                <w:sz w:val="20"/>
                <w:szCs w:val="20"/>
              </w:rPr>
              <w:t>11/24/2021</w:t>
            </w:r>
          </w:p>
        </w:tc>
        <w:tc>
          <w:tcPr>
            <w:tcW w:w="1613" w:type="dxa"/>
          </w:tcPr>
          <w:p w14:paraId="06A32FD4" w14:textId="6D6D6584" w:rsidR="00AE4C91" w:rsidRPr="004972C9" w:rsidRDefault="003E2A79" w:rsidP="007D4BD5">
            <w:pPr>
              <w:rPr>
                <w:rFonts w:eastAsia="Times New Roman"/>
                <w:color w:val="000000"/>
                <w:sz w:val="20"/>
                <w:szCs w:val="20"/>
              </w:rPr>
            </w:pPr>
            <w:r w:rsidRPr="003E2A79">
              <w:rPr>
                <w:rFonts w:eastAsia="Times New Roman"/>
                <w:color w:val="000000"/>
                <w:sz w:val="20"/>
                <w:szCs w:val="20"/>
              </w:rPr>
              <w:t>11:30am – 1pm</w:t>
            </w:r>
          </w:p>
        </w:tc>
        <w:tc>
          <w:tcPr>
            <w:tcW w:w="1618" w:type="dxa"/>
          </w:tcPr>
          <w:p w14:paraId="3D6E930F" w14:textId="27B81EDF" w:rsidR="00AE4C91" w:rsidRDefault="003E2A79" w:rsidP="007D4BD5">
            <w:pPr>
              <w:rPr>
                <w:rFonts w:eastAsia="Times New Roman"/>
                <w:color w:val="000000"/>
                <w:sz w:val="20"/>
                <w:szCs w:val="20"/>
              </w:rPr>
            </w:pPr>
            <w:r>
              <w:rPr>
                <w:rFonts w:eastAsia="Times New Roman"/>
                <w:color w:val="000000"/>
                <w:sz w:val="20"/>
                <w:szCs w:val="20"/>
              </w:rPr>
              <w:t>Andrew Daffern</w:t>
            </w:r>
          </w:p>
        </w:tc>
        <w:tc>
          <w:tcPr>
            <w:tcW w:w="2865" w:type="dxa"/>
          </w:tcPr>
          <w:p w14:paraId="560C8562" w14:textId="6F120886" w:rsidR="00AE4C91" w:rsidRPr="004511E5" w:rsidRDefault="003E2A79" w:rsidP="007D4BD5">
            <w:pPr>
              <w:rPr>
                <w:rFonts w:eastAsia="Times New Roman"/>
                <w:color w:val="000000"/>
                <w:sz w:val="20"/>
                <w:szCs w:val="20"/>
              </w:rPr>
            </w:pPr>
            <w:r>
              <w:rPr>
                <w:rFonts w:eastAsia="Times New Roman"/>
                <w:color w:val="000000"/>
                <w:sz w:val="20"/>
                <w:szCs w:val="20"/>
              </w:rPr>
              <w:t xml:space="preserve">City of </w:t>
            </w:r>
            <w:r w:rsidR="00F15339">
              <w:rPr>
                <w:rFonts w:eastAsia="Times New Roman"/>
                <w:color w:val="000000"/>
                <w:sz w:val="20"/>
                <w:szCs w:val="20"/>
              </w:rPr>
              <w:t>Albuquerque</w:t>
            </w:r>
            <w:r>
              <w:rPr>
                <w:rFonts w:eastAsia="Times New Roman"/>
                <w:color w:val="000000"/>
                <w:sz w:val="20"/>
                <w:szCs w:val="20"/>
              </w:rPr>
              <w:t xml:space="preserve"> Environmental Health</w:t>
            </w:r>
          </w:p>
        </w:tc>
        <w:tc>
          <w:tcPr>
            <w:tcW w:w="1350" w:type="dxa"/>
          </w:tcPr>
          <w:p w14:paraId="3965DFC3" w14:textId="4DDCB5D5" w:rsidR="00AE4C91" w:rsidRDefault="003E2A79" w:rsidP="007D4BD5">
            <w:pPr>
              <w:rPr>
                <w:rFonts w:eastAsia="Times New Roman"/>
                <w:color w:val="000000"/>
                <w:sz w:val="20"/>
                <w:szCs w:val="20"/>
              </w:rPr>
            </w:pPr>
            <w:r>
              <w:rPr>
                <w:rFonts w:eastAsia="Times New Roman"/>
                <w:color w:val="000000"/>
                <w:sz w:val="20"/>
                <w:szCs w:val="20"/>
              </w:rPr>
              <w:t>Local</w:t>
            </w:r>
          </w:p>
        </w:tc>
        <w:tc>
          <w:tcPr>
            <w:tcW w:w="1196" w:type="dxa"/>
          </w:tcPr>
          <w:p w14:paraId="1446098B" w14:textId="3D4B71FC" w:rsidR="00AE4C91" w:rsidRDefault="003E2A79" w:rsidP="007D4BD5">
            <w:pPr>
              <w:rPr>
                <w:rFonts w:eastAsia="Times New Roman"/>
                <w:color w:val="000000"/>
                <w:sz w:val="20"/>
                <w:szCs w:val="20"/>
              </w:rPr>
            </w:pPr>
            <w:r>
              <w:rPr>
                <w:rFonts w:eastAsia="Times New Roman"/>
                <w:color w:val="000000"/>
                <w:sz w:val="20"/>
                <w:szCs w:val="20"/>
              </w:rPr>
              <w:t>NM</w:t>
            </w:r>
          </w:p>
        </w:tc>
      </w:tr>
      <w:tr w:rsidR="003E2A79" w:rsidRPr="007D4BD5" w14:paraId="786C0E49" w14:textId="77777777" w:rsidTr="003E2A79">
        <w:trPr>
          <w:trHeight w:val="315"/>
        </w:trPr>
        <w:tc>
          <w:tcPr>
            <w:tcW w:w="1258" w:type="dxa"/>
          </w:tcPr>
          <w:p w14:paraId="27F62FB6" w14:textId="7EB0125E" w:rsidR="003E2A79" w:rsidRDefault="003E2A79" w:rsidP="003E2A79">
            <w:pPr>
              <w:rPr>
                <w:rFonts w:eastAsia="Times New Roman"/>
                <w:color w:val="000000"/>
                <w:sz w:val="20"/>
                <w:szCs w:val="20"/>
              </w:rPr>
            </w:pPr>
            <w:r>
              <w:rPr>
                <w:rFonts w:eastAsia="Times New Roman"/>
                <w:color w:val="000000"/>
                <w:sz w:val="20"/>
                <w:szCs w:val="20"/>
              </w:rPr>
              <w:t>12/29/2021</w:t>
            </w:r>
          </w:p>
        </w:tc>
        <w:tc>
          <w:tcPr>
            <w:tcW w:w="1613" w:type="dxa"/>
          </w:tcPr>
          <w:p w14:paraId="2A9125C5" w14:textId="5CA7BFAF" w:rsidR="003E2A79" w:rsidRPr="004972C9" w:rsidRDefault="003E2A79" w:rsidP="003E2A79">
            <w:pPr>
              <w:rPr>
                <w:rFonts w:eastAsia="Times New Roman"/>
                <w:color w:val="000000"/>
                <w:sz w:val="20"/>
                <w:szCs w:val="20"/>
              </w:rPr>
            </w:pPr>
            <w:r w:rsidRPr="003E2A79">
              <w:rPr>
                <w:rFonts w:eastAsia="Times New Roman"/>
                <w:color w:val="000000"/>
                <w:sz w:val="20"/>
                <w:szCs w:val="20"/>
              </w:rPr>
              <w:t>11:30am – 1pm</w:t>
            </w:r>
          </w:p>
        </w:tc>
        <w:tc>
          <w:tcPr>
            <w:tcW w:w="1618" w:type="dxa"/>
          </w:tcPr>
          <w:p w14:paraId="1D62C971" w14:textId="18B81F3E" w:rsidR="003E2A79" w:rsidRDefault="003E2A79" w:rsidP="003E2A79">
            <w:pPr>
              <w:rPr>
                <w:rFonts w:eastAsia="Times New Roman"/>
                <w:color w:val="000000"/>
                <w:sz w:val="20"/>
                <w:szCs w:val="20"/>
              </w:rPr>
            </w:pPr>
            <w:r>
              <w:rPr>
                <w:rFonts w:eastAsia="Times New Roman"/>
                <w:color w:val="000000"/>
                <w:sz w:val="20"/>
                <w:szCs w:val="20"/>
              </w:rPr>
              <w:t>Melissa Hovey</w:t>
            </w:r>
          </w:p>
        </w:tc>
        <w:tc>
          <w:tcPr>
            <w:tcW w:w="2865" w:type="dxa"/>
          </w:tcPr>
          <w:p w14:paraId="71D6A37A" w14:textId="6A933FB9" w:rsidR="003E2A79" w:rsidRPr="004511E5" w:rsidRDefault="003E2A79" w:rsidP="003E2A79">
            <w:pPr>
              <w:rPr>
                <w:rFonts w:eastAsia="Times New Roman"/>
                <w:color w:val="000000"/>
                <w:sz w:val="20"/>
                <w:szCs w:val="20"/>
              </w:rPr>
            </w:pPr>
            <w:r w:rsidRPr="004511E5">
              <w:rPr>
                <w:rFonts w:eastAsia="Times New Roman"/>
                <w:color w:val="000000"/>
                <w:sz w:val="20"/>
                <w:szCs w:val="20"/>
              </w:rPr>
              <w:t>BLM National Operations Center</w:t>
            </w:r>
          </w:p>
        </w:tc>
        <w:tc>
          <w:tcPr>
            <w:tcW w:w="1350" w:type="dxa"/>
          </w:tcPr>
          <w:p w14:paraId="524A7EB3" w14:textId="2E0090DF" w:rsidR="003E2A79" w:rsidRDefault="003E2A79" w:rsidP="003E2A79">
            <w:pPr>
              <w:rPr>
                <w:rFonts w:eastAsia="Times New Roman"/>
                <w:color w:val="000000"/>
                <w:sz w:val="20"/>
                <w:szCs w:val="20"/>
              </w:rPr>
            </w:pPr>
            <w:r>
              <w:rPr>
                <w:rFonts w:eastAsia="Times New Roman"/>
                <w:color w:val="000000"/>
                <w:sz w:val="20"/>
                <w:szCs w:val="20"/>
              </w:rPr>
              <w:t>Fed</w:t>
            </w:r>
          </w:p>
        </w:tc>
        <w:tc>
          <w:tcPr>
            <w:tcW w:w="1196" w:type="dxa"/>
          </w:tcPr>
          <w:p w14:paraId="0EEB6AC7" w14:textId="66C28DBB" w:rsidR="003E2A79" w:rsidRDefault="003E2A79" w:rsidP="003E2A79">
            <w:pPr>
              <w:rPr>
                <w:rFonts w:eastAsia="Times New Roman"/>
                <w:color w:val="000000"/>
                <w:sz w:val="20"/>
                <w:szCs w:val="20"/>
              </w:rPr>
            </w:pPr>
            <w:r>
              <w:rPr>
                <w:rFonts w:eastAsia="Times New Roman"/>
                <w:color w:val="000000"/>
                <w:sz w:val="20"/>
                <w:szCs w:val="20"/>
              </w:rPr>
              <w:t>National</w:t>
            </w:r>
          </w:p>
        </w:tc>
      </w:tr>
      <w:tr w:rsidR="003E2A79" w:rsidRPr="007D4BD5" w14:paraId="3A4064A8" w14:textId="77777777" w:rsidTr="003E2A79">
        <w:trPr>
          <w:trHeight w:val="315"/>
        </w:trPr>
        <w:tc>
          <w:tcPr>
            <w:tcW w:w="1258" w:type="dxa"/>
          </w:tcPr>
          <w:p w14:paraId="01946516" w14:textId="02DFB4FA" w:rsidR="003E2A79" w:rsidRDefault="003E2A79" w:rsidP="003E2A79">
            <w:pPr>
              <w:rPr>
                <w:rFonts w:eastAsia="Times New Roman"/>
                <w:color w:val="000000"/>
                <w:sz w:val="20"/>
                <w:szCs w:val="20"/>
              </w:rPr>
            </w:pPr>
            <w:r>
              <w:rPr>
                <w:rFonts w:eastAsia="Times New Roman"/>
                <w:color w:val="000000"/>
                <w:sz w:val="20"/>
                <w:szCs w:val="20"/>
              </w:rPr>
              <w:t>1/26/2022</w:t>
            </w:r>
          </w:p>
        </w:tc>
        <w:tc>
          <w:tcPr>
            <w:tcW w:w="1613" w:type="dxa"/>
          </w:tcPr>
          <w:p w14:paraId="34F6A4C8" w14:textId="620C641A" w:rsidR="003E2A79" w:rsidRPr="004972C9" w:rsidRDefault="003E2A79" w:rsidP="003E2A79">
            <w:pPr>
              <w:rPr>
                <w:rFonts w:eastAsia="Times New Roman"/>
                <w:color w:val="000000"/>
                <w:sz w:val="20"/>
                <w:szCs w:val="20"/>
              </w:rPr>
            </w:pPr>
            <w:r w:rsidRPr="003E2A79">
              <w:rPr>
                <w:rFonts w:eastAsia="Times New Roman"/>
                <w:color w:val="000000"/>
                <w:sz w:val="20"/>
                <w:szCs w:val="20"/>
              </w:rPr>
              <w:t>11:30am – 1pm</w:t>
            </w:r>
          </w:p>
        </w:tc>
        <w:tc>
          <w:tcPr>
            <w:tcW w:w="1618" w:type="dxa"/>
          </w:tcPr>
          <w:p w14:paraId="751C5170" w14:textId="50C42D27" w:rsidR="003E2A79" w:rsidRDefault="003E2A79" w:rsidP="003E2A79">
            <w:pPr>
              <w:rPr>
                <w:rFonts w:eastAsia="Times New Roman"/>
                <w:color w:val="000000"/>
                <w:sz w:val="20"/>
                <w:szCs w:val="20"/>
              </w:rPr>
            </w:pPr>
            <w:r>
              <w:rPr>
                <w:rFonts w:eastAsia="Times New Roman"/>
                <w:color w:val="000000"/>
                <w:sz w:val="20"/>
                <w:szCs w:val="20"/>
              </w:rPr>
              <w:t>John Vimont</w:t>
            </w:r>
          </w:p>
        </w:tc>
        <w:tc>
          <w:tcPr>
            <w:tcW w:w="2865" w:type="dxa"/>
          </w:tcPr>
          <w:p w14:paraId="5A6D37A6" w14:textId="1105126E" w:rsidR="003E2A79" w:rsidRPr="004511E5" w:rsidRDefault="003E2A79" w:rsidP="003E2A79">
            <w:pPr>
              <w:rPr>
                <w:rFonts w:eastAsia="Times New Roman"/>
                <w:color w:val="000000"/>
                <w:sz w:val="20"/>
                <w:szCs w:val="20"/>
              </w:rPr>
            </w:pPr>
            <w:r w:rsidRPr="004511E5">
              <w:rPr>
                <w:rFonts w:eastAsia="Times New Roman"/>
                <w:color w:val="000000"/>
                <w:sz w:val="20"/>
                <w:szCs w:val="20"/>
              </w:rPr>
              <w:t>NPS - Air Resources Div.</w:t>
            </w:r>
          </w:p>
        </w:tc>
        <w:tc>
          <w:tcPr>
            <w:tcW w:w="1350" w:type="dxa"/>
          </w:tcPr>
          <w:p w14:paraId="2AFCCA93" w14:textId="0AA0B099" w:rsidR="003E2A79" w:rsidRDefault="003E2A79" w:rsidP="003E2A79">
            <w:pPr>
              <w:rPr>
                <w:rFonts w:eastAsia="Times New Roman"/>
                <w:color w:val="000000"/>
                <w:sz w:val="20"/>
                <w:szCs w:val="20"/>
              </w:rPr>
            </w:pPr>
            <w:r>
              <w:rPr>
                <w:rFonts w:eastAsia="Times New Roman"/>
                <w:color w:val="000000"/>
                <w:sz w:val="20"/>
                <w:szCs w:val="20"/>
              </w:rPr>
              <w:t>Fed</w:t>
            </w:r>
          </w:p>
        </w:tc>
        <w:tc>
          <w:tcPr>
            <w:tcW w:w="1196" w:type="dxa"/>
          </w:tcPr>
          <w:p w14:paraId="3EF43920" w14:textId="51A39E9E" w:rsidR="003E2A79" w:rsidRDefault="003E2A79" w:rsidP="003E2A79">
            <w:pPr>
              <w:rPr>
                <w:rFonts w:eastAsia="Times New Roman"/>
                <w:color w:val="000000"/>
                <w:sz w:val="20"/>
                <w:szCs w:val="20"/>
              </w:rPr>
            </w:pPr>
            <w:r>
              <w:rPr>
                <w:rFonts w:eastAsia="Times New Roman"/>
                <w:color w:val="000000"/>
                <w:sz w:val="20"/>
                <w:szCs w:val="20"/>
              </w:rPr>
              <w:t>National</w:t>
            </w:r>
          </w:p>
        </w:tc>
      </w:tr>
      <w:tr w:rsidR="003E2A79" w:rsidRPr="007D4BD5" w14:paraId="038C2D9E" w14:textId="77777777" w:rsidTr="003E2A79">
        <w:trPr>
          <w:trHeight w:val="315"/>
        </w:trPr>
        <w:tc>
          <w:tcPr>
            <w:tcW w:w="1258" w:type="dxa"/>
          </w:tcPr>
          <w:p w14:paraId="046A1BD0" w14:textId="5EB58506" w:rsidR="003E2A79" w:rsidRDefault="003E2A79" w:rsidP="003E2A79">
            <w:pPr>
              <w:rPr>
                <w:rFonts w:eastAsia="Times New Roman"/>
                <w:color w:val="000000"/>
                <w:sz w:val="20"/>
                <w:szCs w:val="20"/>
              </w:rPr>
            </w:pPr>
            <w:r>
              <w:rPr>
                <w:rFonts w:eastAsia="Times New Roman"/>
                <w:color w:val="000000"/>
                <w:sz w:val="20"/>
                <w:szCs w:val="20"/>
              </w:rPr>
              <w:t>2/23/2022</w:t>
            </w:r>
          </w:p>
        </w:tc>
        <w:tc>
          <w:tcPr>
            <w:tcW w:w="1613" w:type="dxa"/>
          </w:tcPr>
          <w:p w14:paraId="75B9ACFC" w14:textId="6CAC56FB" w:rsidR="003E2A79" w:rsidRPr="004972C9" w:rsidRDefault="003E2A79" w:rsidP="003E2A79">
            <w:pPr>
              <w:rPr>
                <w:rFonts w:eastAsia="Times New Roman"/>
                <w:color w:val="000000"/>
                <w:sz w:val="20"/>
                <w:szCs w:val="20"/>
              </w:rPr>
            </w:pPr>
            <w:r w:rsidRPr="003E2A79">
              <w:rPr>
                <w:rFonts w:eastAsia="Times New Roman"/>
                <w:color w:val="000000"/>
                <w:sz w:val="20"/>
                <w:szCs w:val="20"/>
              </w:rPr>
              <w:t>11:30am – 1pm</w:t>
            </w:r>
          </w:p>
        </w:tc>
        <w:tc>
          <w:tcPr>
            <w:tcW w:w="1618" w:type="dxa"/>
          </w:tcPr>
          <w:p w14:paraId="6F2E491D" w14:textId="62B5FF5A" w:rsidR="003E2A79" w:rsidRDefault="003E2A79" w:rsidP="003E2A79">
            <w:pPr>
              <w:rPr>
                <w:rFonts w:eastAsia="Times New Roman"/>
                <w:color w:val="000000"/>
                <w:sz w:val="20"/>
                <w:szCs w:val="20"/>
              </w:rPr>
            </w:pPr>
            <w:r>
              <w:rPr>
                <w:rFonts w:eastAsia="Times New Roman"/>
                <w:color w:val="000000"/>
                <w:sz w:val="20"/>
                <w:szCs w:val="20"/>
              </w:rPr>
              <w:t>Rupesh Patel</w:t>
            </w:r>
          </w:p>
        </w:tc>
        <w:tc>
          <w:tcPr>
            <w:tcW w:w="2865" w:type="dxa"/>
          </w:tcPr>
          <w:p w14:paraId="5DB7CA41" w14:textId="2E5362DD" w:rsidR="003E2A79" w:rsidRPr="004511E5" w:rsidRDefault="003E2A79" w:rsidP="003E2A79">
            <w:pPr>
              <w:rPr>
                <w:rFonts w:eastAsia="Times New Roman"/>
                <w:color w:val="000000"/>
                <w:sz w:val="20"/>
                <w:szCs w:val="20"/>
              </w:rPr>
            </w:pPr>
            <w:r w:rsidRPr="004511E5">
              <w:rPr>
                <w:rFonts w:eastAsia="Times New Roman"/>
                <w:color w:val="000000"/>
                <w:sz w:val="20"/>
                <w:szCs w:val="20"/>
              </w:rPr>
              <w:t>Pima Co. DEQ</w:t>
            </w:r>
          </w:p>
        </w:tc>
        <w:tc>
          <w:tcPr>
            <w:tcW w:w="1350" w:type="dxa"/>
          </w:tcPr>
          <w:p w14:paraId="6ED70F07" w14:textId="50047D98" w:rsidR="003E2A79" w:rsidRDefault="003E2A79" w:rsidP="003E2A79">
            <w:pPr>
              <w:rPr>
                <w:rFonts w:eastAsia="Times New Roman"/>
                <w:color w:val="000000"/>
                <w:sz w:val="20"/>
                <w:szCs w:val="20"/>
              </w:rPr>
            </w:pPr>
            <w:r>
              <w:rPr>
                <w:rFonts w:eastAsia="Times New Roman"/>
                <w:color w:val="000000"/>
                <w:sz w:val="20"/>
                <w:szCs w:val="20"/>
              </w:rPr>
              <w:t>Local</w:t>
            </w:r>
          </w:p>
        </w:tc>
        <w:tc>
          <w:tcPr>
            <w:tcW w:w="1196" w:type="dxa"/>
          </w:tcPr>
          <w:p w14:paraId="4B688391" w14:textId="57530ABB" w:rsidR="003E2A79" w:rsidRDefault="003E2A79" w:rsidP="003E2A79">
            <w:pPr>
              <w:rPr>
                <w:rFonts w:eastAsia="Times New Roman"/>
                <w:color w:val="000000"/>
                <w:sz w:val="20"/>
                <w:szCs w:val="20"/>
              </w:rPr>
            </w:pPr>
            <w:r>
              <w:rPr>
                <w:rFonts w:eastAsia="Times New Roman"/>
                <w:color w:val="000000"/>
                <w:sz w:val="20"/>
                <w:szCs w:val="20"/>
              </w:rPr>
              <w:t>Arizona</w:t>
            </w:r>
          </w:p>
        </w:tc>
      </w:tr>
      <w:tr w:rsidR="003E2A79" w:rsidRPr="007D4BD5" w14:paraId="28DEBCE9" w14:textId="77777777" w:rsidTr="003E2A79">
        <w:trPr>
          <w:trHeight w:val="315"/>
        </w:trPr>
        <w:tc>
          <w:tcPr>
            <w:tcW w:w="1258" w:type="dxa"/>
          </w:tcPr>
          <w:p w14:paraId="3FA908A6" w14:textId="00082063" w:rsidR="003E2A79" w:rsidRDefault="003E2A79" w:rsidP="003E2A79">
            <w:pPr>
              <w:rPr>
                <w:rFonts w:eastAsia="Times New Roman"/>
                <w:color w:val="000000"/>
                <w:sz w:val="20"/>
                <w:szCs w:val="20"/>
              </w:rPr>
            </w:pPr>
            <w:r>
              <w:rPr>
                <w:rFonts w:eastAsia="Times New Roman"/>
                <w:color w:val="000000"/>
                <w:sz w:val="20"/>
                <w:szCs w:val="20"/>
              </w:rPr>
              <w:t>3/30/2022</w:t>
            </w:r>
          </w:p>
        </w:tc>
        <w:tc>
          <w:tcPr>
            <w:tcW w:w="1613" w:type="dxa"/>
          </w:tcPr>
          <w:p w14:paraId="52BDAC09" w14:textId="5FE0246F" w:rsidR="003E2A79" w:rsidRPr="004972C9" w:rsidRDefault="003E2A79" w:rsidP="003E2A79">
            <w:pPr>
              <w:rPr>
                <w:rFonts w:eastAsia="Times New Roman"/>
                <w:color w:val="000000"/>
                <w:sz w:val="20"/>
                <w:szCs w:val="20"/>
              </w:rPr>
            </w:pPr>
            <w:r w:rsidRPr="003E2A79">
              <w:rPr>
                <w:rFonts w:eastAsia="Times New Roman"/>
                <w:color w:val="000000"/>
                <w:sz w:val="20"/>
                <w:szCs w:val="20"/>
              </w:rPr>
              <w:t>11:30am – 1pm</w:t>
            </w:r>
          </w:p>
        </w:tc>
        <w:tc>
          <w:tcPr>
            <w:tcW w:w="1618" w:type="dxa"/>
          </w:tcPr>
          <w:p w14:paraId="517DA60B" w14:textId="27CF91F5" w:rsidR="003E2A79" w:rsidRDefault="003E2A79" w:rsidP="003E2A79">
            <w:pPr>
              <w:rPr>
                <w:rFonts w:eastAsia="Times New Roman"/>
                <w:color w:val="000000"/>
                <w:sz w:val="20"/>
                <w:szCs w:val="20"/>
              </w:rPr>
            </w:pPr>
            <w:r w:rsidRPr="00CA7991">
              <w:rPr>
                <w:rFonts w:eastAsia="Times New Roman"/>
                <w:color w:val="000000"/>
                <w:sz w:val="20"/>
                <w:szCs w:val="20"/>
              </w:rPr>
              <w:t>Kris Ray</w:t>
            </w:r>
          </w:p>
        </w:tc>
        <w:tc>
          <w:tcPr>
            <w:tcW w:w="2865" w:type="dxa"/>
          </w:tcPr>
          <w:p w14:paraId="5C57C67E" w14:textId="611F3EAA" w:rsidR="003E2A79" w:rsidRPr="004511E5" w:rsidRDefault="003E2A79" w:rsidP="003E2A79">
            <w:pPr>
              <w:rPr>
                <w:rFonts w:eastAsia="Times New Roman"/>
                <w:color w:val="000000"/>
                <w:sz w:val="20"/>
                <w:szCs w:val="20"/>
              </w:rPr>
            </w:pPr>
            <w:r w:rsidRPr="004511E5">
              <w:rPr>
                <w:rFonts w:eastAsia="Times New Roman"/>
                <w:color w:val="000000"/>
                <w:sz w:val="20"/>
                <w:szCs w:val="20"/>
              </w:rPr>
              <w:t>Confederated Tribes, Colville Reservation</w:t>
            </w:r>
          </w:p>
        </w:tc>
        <w:tc>
          <w:tcPr>
            <w:tcW w:w="1350" w:type="dxa"/>
          </w:tcPr>
          <w:p w14:paraId="2E66A917" w14:textId="06B3F7B9" w:rsidR="003E2A79" w:rsidRDefault="003E2A79" w:rsidP="003E2A79">
            <w:pPr>
              <w:rPr>
                <w:rFonts w:eastAsia="Times New Roman"/>
                <w:color w:val="000000"/>
                <w:sz w:val="20"/>
                <w:szCs w:val="20"/>
              </w:rPr>
            </w:pPr>
            <w:r>
              <w:rPr>
                <w:rFonts w:eastAsia="Times New Roman"/>
                <w:color w:val="000000"/>
                <w:sz w:val="20"/>
                <w:szCs w:val="20"/>
              </w:rPr>
              <w:t>Tribal</w:t>
            </w:r>
          </w:p>
        </w:tc>
        <w:tc>
          <w:tcPr>
            <w:tcW w:w="1196" w:type="dxa"/>
          </w:tcPr>
          <w:p w14:paraId="33719E9D" w14:textId="41332044" w:rsidR="003E2A79" w:rsidRDefault="003E2A79" w:rsidP="003E2A79">
            <w:pPr>
              <w:rPr>
                <w:rFonts w:eastAsia="Times New Roman"/>
                <w:color w:val="000000"/>
                <w:sz w:val="20"/>
                <w:szCs w:val="20"/>
              </w:rPr>
            </w:pPr>
            <w:r>
              <w:rPr>
                <w:rFonts w:eastAsia="Times New Roman"/>
                <w:color w:val="000000"/>
                <w:sz w:val="20"/>
                <w:szCs w:val="20"/>
              </w:rPr>
              <w:t>Washington</w:t>
            </w:r>
          </w:p>
        </w:tc>
      </w:tr>
      <w:tr w:rsidR="003E2A79" w:rsidRPr="007D4BD5" w14:paraId="0E939BCD" w14:textId="77777777" w:rsidTr="003E2A79">
        <w:trPr>
          <w:trHeight w:val="315"/>
        </w:trPr>
        <w:tc>
          <w:tcPr>
            <w:tcW w:w="1258" w:type="dxa"/>
          </w:tcPr>
          <w:p w14:paraId="72B67527" w14:textId="13BC6DA6" w:rsidR="003E2A79" w:rsidRDefault="003E2A79" w:rsidP="003E2A79">
            <w:pPr>
              <w:rPr>
                <w:rFonts w:eastAsia="Times New Roman"/>
                <w:color w:val="000000"/>
                <w:sz w:val="20"/>
                <w:szCs w:val="20"/>
              </w:rPr>
            </w:pPr>
            <w:r>
              <w:rPr>
                <w:rFonts w:eastAsia="Times New Roman"/>
                <w:color w:val="000000"/>
                <w:sz w:val="20"/>
                <w:szCs w:val="20"/>
              </w:rPr>
              <w:t>4/27/2022</w:t>
            </w:r>
          </w:p>
        </w:tc>
        <w:tc>
          <w:tcPr>
            <w:tcW w:w="1613" w:type="dxa"/>
          </w:tcPr>
          <w:p w14:paraId="5CB95E17" w14:textId="52A4083F" w:rsidR="003E2A79" w:rsidRPr="004972C9" w:rsidRDefault="003E2A79" w:rsidP="003E2A79">
            <w:pPr>
              <w:rPr>
                <w:rFonts w:eastAsia="Times New Roman"/>
                <w:color w:val="000000"/>
                <w:sz w:val="20"/>
                <w:szCs w:val="20"/>
              </w:rPr>
            </w:pPr>
            <w:r w:rsidRPr="003E2A79">
              <w:rPr>
                <w:rFonts w:eastAsia="Times New Roman"/>
                <w:color w:val="000000"/>
                <w:sz w:val="20"/>
                <w:szCs w:val="20"/>
              </w:rPr>
              <w:t>11:30am – 1pm</w:t>
            </w:r>
          </w:p>
        </w:tc>
        <w:tc>
          <w:tcPr>
            <w:tcW w:w="1618" w:type="dxa"/>
          </w:tcPr>
          <w:p w14:paraId="4E5B7B2F" w14:textId="6169A30C" w:rsidR="003E2A79" w:rsidRDefault="003E2A79" w:rsidP="003E2A79">
            <w:pPr>
              <w:rPr>
                <w:rFonts w:eastAsia="Times New Roman"/>
                <w:color w:val="000000"/>
                <w:sz w:val="20"/>
                <w:szCs w:val="20"/>
              </w:rPr>
            </w:pPr>
            <w:r w:rsidRPr="00CA7991">
              <w:rPr>
                <w:rFonts w:eastAsia="Times New Roman"/>
                <w:color w:val="000000"/>
                <w:sz w:val="20"/>
                <w:szCs w:val="20"/>
              </w:rPr>
              <w:t>Phil Allen</w:t>
            </w:r>
          </w:p>
        </w:tc>
        <w:tc>
          <w:tcPr>
            <w:tcW w:w="2865" w:type="dxa"/>
          </w:tcPr>
          <w:p w14:paraId="2691AA52" w14:textId="2CA0F51A" w:rsidR="003E2A79" w:rsidRPr="004511E5" w:rsidRDefault="003E2A79" w:rsidP="003E2A79">
            <w:pPr>
              <w:rPr>
                <w:rFonts w:eastAsia="Times New Roman"/>
                <w:color w:val="000000"/>
                <w:sz w:val="20"/>
                <w:szCs w:val="20"/>
              </w:rPr>
            </w:pPr>
            <w:r w:rsidRPr="004511E5">
              <w:rPr>
                <w:rFonts w:eastAsia="Times New Roman"/>
                <w:color w:val="000000"/>
                <w:sz w:val="20"/>
                <w:szCs w:val="20"/>
              </w:rPr>
              <w:t>Oregon DEQ</w:t>
            </w:r>
          </w:p>
        </w:tc>
        <w:tc>
          <w:tcPr>
            <w:tcW w:w="1350" w:type="dxa"/>
          </w:tcPr>
          <w:p w14:paraId="3D3FC303" w14:textId="35E7B5F2" w:rsidR="003E2A79" w:rsidRDefault="003E2A79" w:rsidP="003E2A79">
            <w:pPr>
              <w:rPr>
                <w:rFonts w:eastAsia="Times New Roman"/>
                <w:color w:val="000000"/>
                <w:sz w:val="20"/>
                <w:szCs w:val="20"/>
              </w:rPr>
            </w:pPr>
            <w:r>
              <w:rPr>
                <w:rFonts w:eastAsia="Times New Roman"/>
                <w:color w:val="000000"/>
                <w:sz w:val="20"/>
                <w:szCs w:val="20"/>
              </w:rPr>
              <w:t>State</w:t>
            </w:r>
          </w:p>
        </w:tc>
        <w:tc>
          <w:tcPr>
            <w:tcW w:w="1196" w:type="dxa"/>
          </w:tcPr>
          <w:p w14:paraId="52291EE8" w14:textId="153BD40B" w:rsidR="003E2A79" w:rsidRDefault="003E2A79" w:rsidP="003E2A79">
            <w:pPr>
              <w:rPr>
                <w:rFonts w:eastAsia="Times New Roman"/>
                <w:color w:val="000000"/>
                <w:sz w:val="20"/>
                <w:szCs w:val="20"/>
              </w:rPr>
            </w:pPr>
            <w:r>
              <w:rPr>
                <w:rFonts w:eastAsia="Times New Roman"/>
                <w:color w:val="000000"/>
                <w:sz w:val="20"/>
                <w:szCs w:val="20"/>
              </w:rPr>
              <w:t>Oregon</w:t>
            </w:r>
          </w:p>
        </w:tc>
      </w:tr>
      <w:tr w:rsidR="003E2A79" w:rsidRPr="007D4BD5" w14:paraId="741FA015" w14:textId="77777777" w:rsidTr="003E2A79">
        <w:trPr>
          <w:trHeight w:val="315"/>
        </w:trPr>
        <w:tc>
          <w:tcPr>
            <w:tcW w:w="1258" w:type="dxa"/>
          </w:tcPr>
          <w:p w14:paraId="5737DCD7" w14:textId="536EDAC1" w:rsidR="003E2A79" w:rsidRDefault="003E2A79" w:rsidP="003E2A79">
            <w:pPr>
              <w:rPr>
                <w:rFonts w:eastAsia="Times New Roman"/>
                <w:color w:val="000000"/>
                <w:sz w:val="20"/>
                <w:szCs w:val="20"/>
              </w:rPr>
            </w:pPr>
            <w:r>
              <w:rPr>
                <w:rFonts w:eastAsia="Times New Roman"/>
                <w:color w:val="000000"/>
                <w:sz w:val="20"/>
                <w:szCs w:val="20"/>
              </w:rPr>
              <w:t>5/25/2022</w:t>
            </w:r>
          </w:p>
        </w:tc>
        <w:tc>
          <w:tcPr>
            <w:tcW w:w="1613" w:type="dxa"/>
          </w:tcPr>
          <w:p w14:paraId="152001EB" w14:textId="3021AF8F" w:rsidR="003E2A79" w:rsidRPr="004972C9" w:rsidRDefault="003E2A79" w:rsidP="003E2A79">
            <w:pPr>
              <w:rPr>
                <w:rFonts w:eastAsia="Times New Roman"/>
                <w:color w:val="000000"/>
                <w:sz w:val="20"/>
                <w:szCs w:val="20"/>
              </w:rPr>
            </w:pPr>
            <w:r w:rsidRPr="003E2A79">
              <w:rPr>
                <w:rFonts w:eastAsia="Times New Roman"/>
                <w:color w:val="000000"/>
                <w:sz w:val="20"/>
                <w:szCs w:val="20"/>
              </w:rPr>
              <w:t>11:30am – 1pm</w:t>
            </w:r>
          </w:p>
        </w:tc>
        <w:tc>
          <w:tcPr>
            <w:tcW w:w="1618" w:type="dxa"/>
          </w:tcPr>
          <w:p w14:paraId="07F657BC" w14:textId="3E4C1E6F" w:rsidR="003E2A79" w:rsidRDefault="003E2A79" w:rsidP="003E2A79">
            <w:pPr>
              <w:rPr>
                <w:rFonts w:eastAsia="Times New Roman"/>
                <w:color w:val="000000"/>
                <w:sz w:val="20"/>
                <w:szCs w:val="20"/>
              </w:rPr>
            </w:pPr>
            <w:r>
              <w:rPr>
                <w:rFonts w:eastAsia="Times New Roman"/>
                <w:color w:val="000000"/>
                <w:sz w:val="20"/>
                <w:szCs w:val="20"/>
              </w:rPr>
              <w:t>Bret Anderson</w:t>
            </w:r>
          </w:p>
        </w:tc>
        <w:tc>
          <w:tcPr>
            <w:tcW w:w="2865" w:type="dxa"/>
          </w:tcPr>
          <w:p w14:paraId="10908617" w14:textId="78FA0765" w:rsidR="003E2A79" w:rsidRPr="004511E5" w:rsidRDefault="003E2A79" w:rsidP="003E2A79">
            <w:pPr>
              <w:rPr>
                <w:rFonts w:eastAsia="Times New Roman"/>
                <w:color w:val="000000"/>
                <w:sz w:val="20"/>
                <w:szCs w:val="20"/>
              </w:rPr>
            </w:pPr>
            <w:r>
              <w:rPr>
                <w:rFonts w:eastAsia="Times New Roman"/>
                <w:color w:val="000000"/>
                <w:sz w:val="20"/>
                <w:szCs w:val="20"/>
              </w:rPr>
              <w:t>USFS</w:t>
            </w:r>
          </w:p>
        </w:tc>
        <w:tc>
          <w:tcPr>
            <w:tcW w:w="1350" w:type="dxa"/>
          </w:tcPr>
          <w:p w14:paraId="1374DC14" w14:textId="4A87A675" w:rsidR="003E2A79" w:rsidRDefault="003E2A79" w:rsidP="003E2A79">
            <w:pPr>
              <w:rPr>
                <w:rFonts w:eastAsia="Times New Roman"/>
                <w:color w:val="000000"/>
                <w:sz w:val="20"/>
                <w:szCs w:val="20"/>
              </w:rPr>
            </w:pPr>
            <w:r>
              <w:rPr>
                <w:rFonts w:eastAsia="Times New Roman"/>
                <w:color w:val="000000"/>
                <w:sz w:val="20"/>
                <w:szCs w:val="20"/>
              </w:rPr>
              <w:t>Fed</w:t>
            </w:r>
          </w:p>
        </w:tc>
        <w:tc>
          <w:tcPr>
            <w:tcW w:w="1196" w:type="dxa"/>
          </w:tcPr>
          <w:p w14:paraId="052B95D4" w14:textId="03DF48CA" w:rsidR="003E2A79" w:rsidRDefault="003E2A79" w:rsidP="003E2A79">
            <w:pPr>
              <w:rPr>
                <w:rFonts w:eastAsia="Times New Roman"/>
                <w:color w:val="000000"/>
                <w:sz w:val="20"/>
                <w:szCs w:val="20"/>
              </w:rPr>
            </w:pPr>
            <w:r>
              <w:rPr>
                <w:rFonts w:eastAsia="Times New Roman"/>
                <w:color w:val="000000"/>
                <w:sz w:val="20"/>
                <w:szCs w:val="20"/>
              </w:rPr>
              <w:t>National</w:t>
            </w:r>
          </w:p>
        </w:tc>
      </w:tr>
      <w:tr w:rsidR="003E2A79" w:rsidRPr="007D4BD5" w14:paraId="337F6F74" w14:textId="77777777" w:rsidTr="003E2A79">
        <w:trPr>
          <w:trHeight w:val="315"/>
        </w:trPr>
        <w:tc>
          <w:tcPr>
            <w:tcW w:w="1258" w:type="dxa"/>
          </w:tcPr>
          <w:p w14:paraId="473F46F6" w14:textId="64332A9A" w:rsidR="003E2A79" w:rsidRDefault="003E2A79" w:rsidP="003E2A79">
            <w:pPr>
              <w:rPr>
                <w:rFonts w:eastAsia="Times New Roman"/>
                <w:color w:val="000000"/>
                <w:sz w:val="20"/>
                <w:szCs w:val="20"/>
              </w:rPr>
            </w:pPr>
            <w:r>
              <w:rPr>
                <w:rFonts w:eastAsia="Times New Roman"/>
                <w:color w:val="000000"/>
                <w:sz w:val="20"/>
                <w:szCs w:val="20"/>
              </w:rPr>
              <w:t>6/29/2022</w:t>
            </w:r>
          </w:p>
        </w:tc>
        <w:tc>
          <w:tcPr>
            <w:tcW w:w="1613" w:type="dxa"/>
          </w:tcPr>
          <w:p w14:paraId="6192359D" w14:textId="27FC1EAB" w:rsidR="003E2A79" w:rsidRPr="004972C9" w:rsidRDefault="003E2A79" w:rsidP="003E2A79">
            <w:pPr>
              <w:rPr>
                <w:rFonts w:eastAsia="Times New Roman"/>
                <w:color w:val="000000"/>
                <w:sz w:val="20"/>
                <w:szCs w:val="20"/>
              </w:rPr>
            </w:pPr>
            <w:r w:rsidRPr="003E2A79">
              <w:rPr>
                <w:rFonts w:eastAsia="Times New Roman"/>
                <w:color w:val="000000"/>
                <w:sz w:val="20"/>
                <w:szCs w:val="20"/>
              </w:rPr>
              <w:t>11:30am – 1pm</w:t>
            </w:r>
          </w:p>
        </w:tc>
        <w:tc>
          <w:tcPr>
            <w:tcW w:w="1618" w:type="dxa"/>
          </w:tcPr>
          <w:p w14:paraId="411FB79B" w14:textId="5CECC4C0" w:rsidR="003E2A79" w:rsidRDefault="003E2A79" w:rsidP="003E2A79">
            <w:pPr>
              <w:rPr>
                <w:rFonts w:eastAsia="Times New Roman"/>
                <w:color w:val="000000"/>
                <w:sz w:val="20"/>
                <w:szCs w:val="20"/>
              </w:rPr>
            </w:pPr>
            <w:r>
              <w:rPr>
                <w:rFonts w:eastAsia="Times New Roman"/>
                <w:color w:val="000000"/>
                <w:sz w:val="20"/>
                <w:szCs w:val="20"/>
              </w:rPr>
              <w:t>Tim Allen</w:t>
            </w:r>
          </w:p>
        </w:tc>
        <w:tc>
          <w:tcPr>
            <w:tcW w:w="2865" w:type="dxa"/>
          </w:tcPr>
          <w:p w14:paraId="78D37A8A" w14:textId="5AEEFD3A" w:rsidR="003E2A79" w:rsidRPr="004511E5" w:rsidRDefault="003E2A79" w:rsidP="003E2A79">
            <w:pPr>
              <w:rPr>
                <w:rFonts w:eastAsia="Times New Roman"/>
                <w:color w:val="000000"/>
                <w:sz w:val="20"/>
                <w:szCs w:val="20"/>
              </w:rPr>
            </w:pPr>
            <w:r>
              <w:rPr>
                <w:rFonts w:eastAsia="Times New Roman"/>
                <w:color w:val="000000"/>
                <w:sz w:val="20"/>
                <w:szCs w:val="20"/>
              </w:rPr>
              <w:t>FWS</w:t>
            </w:r>
          </w:p>
        </w:tc>
        <w:tc>
          <w:tcPr>
            <w:tcW w:w="1350" w:type="dxa"/>
          </w:tcPr>
          <w:p w14:paraId="6410FA0A" w14:textId="68BC7214" w:rsidR="003E2A79" w:rsidRDefault="003E2A79" w:rsidP="003E2A79">
            <w:pPr>
              <w:rPr>
                <w:rFonts w:eastAsia="Times New Roman"/>
                <w:color w:val="000000"/>
                <w:sz w:val="20"/>
                <w:szCs w:val="20"/>
              </w:rPr>
            </w:pPr>
            <w:r>
              <w:rPr>
                <w:rFonts w:eastAsia="Times New Roman"/>
                <w:color w:val="000000"/>
                <w:sz w:val="20"/>
                <w:szCs w:val="20"/>
              </w:rPr>
              <w:t>Fed</w:t>
            </w:r>
          </w:p>
        </w:tc>
        <w:tc>
          <w:tcPr>
            <w:tcW w:w="1196" w:type="dxa"/>
          </w:tcPr>
          <w:p w14:paraId="7A553FD9" w14:textId="575B712A" w:rsidR="003E2A79" w:rsidRDefault="003E2A79" w:rsidP="003E2A79">
            <w:pPr>
              <w:rPr>
                <w:rFonts w:eastAsia="Times New Roman"/>
                <w:color w:val="000000"/>
                <w:sz w:val="20"/>
                <w:szCs w:val="20"/>
              </w:rPr>
            </w:pPr>
            <w:r>
              <w:rPr>
                <w:rFonts w:eastAsia="Times New Roman"/>
                <w:color w:val="000000"/>
                <w:sz w:val="20"/>
                <w:szCs w:val="20"/>
              </w:rPr>
              <w:t>National</w:t>
            </w:r>
          </w:p>
        </w:tc>
      </w:tr>
      <w:tr w:rsidR="003E2A79" w:rsidRPr="007D4BD5" w14:paraId="7EC71FCD" w14:textId="77777777" w:rsidTr="003E2A79">
        <w:trPr>
          <w:trHeight w:val="315"/>
        </w:trPr>
        <w:tc>
          <w:tcPr>
            <w:tcW w:w="1258" w:type="dxa"/>
          </w:tcPr>
          <w:p w14:paraId="4CDF5C2A" w14:textId="6D4F1D7E" w:rsidR="003E2A79" w:rsidRDefault="003E2A79" w:rsidP="003E2A79">
            <w:pPr>
              <w:rPr>
                <w:rFonts w:eastAsia="Times New Roman"/>
                <w:color w:val="000000"/>
                <w:sz w:val="20"/>
                <w:szCs w:val="20"/>
              </w:rPr>
            </w:pPr>
            <w:r>
              <w:rPr>
                <w:rFonts w:eastAsia="Times New Roman"/>
                <w:color w:val="000000"/>
                <w:sz w:val="20"/>
                <w:szCs w:val="20"/>
              </w:rPr>
              <w:t>7/27/2022</w:t>
            </w:r>
          </w:p>
        </w:tc>
        <w:tc>
          <w:tcPr>
            <w:tcW w:w="1613" w:type="dxa"/>
          </w:tcPr>
          <w:p w14:paraId="2FDF83C3" w14:textId="705AE0CE" w:rsidR="003E2A79" w:rsidRPr="004972C9" w:rsidRDefault="003E2A79" w:rsidP="003E2A79">
            <w:pPr>
              <w:rPr>
                <w:rFonts w:eastAsia="Times New Roman"/>
                <w:color w:val="000000"/>
                <w:sz w:val="20"/>
                <w:szCs w:val="20"/>
              </w:rPr>
            </w:pPr>
            <w:r w:rsidRPr="003E2A79">
              <w:rPr>
                <w:rFonts w:eastAsia="Times New Roman"/>
                <w:color w:val="000000"/>
                <w:sz w:val="20"/>
                <w:szCs w:val="20"/>
              </w:rPr>
              <w:t>11:30am – 1pm</w:t>
            </w:r>
          </w:p>
        </w:tc>
        <w:tc>
          <w:tcPr>
            <w:tcW w:w="1618" w:type="dxa"/>
          </w:tcPr>
          <w:p w14:paraId="2CCE94C6" w14:textId="150752FF" w:rsidR="003E2A79" w:rsidRDefault="003E2A79" w:rsidP="003E2A79">
            <w:pPr>
              <w:rPr>
                <w:rFonts w:eastAsia="Times New Roman"/>
                <w:color w:val="000000"/>
                <w:sz w:val="20"/>
                <w:szCs w:val="20"/>
              </w:rPr>
            </w:pPr>
            <w:r>
              <w:rPr>
                <w:rFonts w:eastAsia="Times New Roman"/>
                <w:color w:val="000000"/>
                <w:sz w:val="20"/>
                <w:szCs w:val="20"/>
              </w:rPr>
              <w:t>Gail Tonnesen</w:t>
            </w:r>
          </w:p>
        </w:tc>
        <w:tc>
          <w:tcPr>
            <w:tcW w:w="2865" w:type="dxa"/>
          </w:tcPr>
          <w:p w14:paraId="0C2E4DF8" w14:textId="682C53F2" w:rsidR="003E2A79" w:rsidRPr="004511E5" w:rsidRDefault="003E2A79" w:rsidP="003E2A79">
            <w:pPr>
              <w:rPr>
                <w:rFonts w:eastAsia="Times New Roman"/>
                <w:color w:val="000000"/>
                <w:sz w:val="20"/>
                <w:szCs w:val="20"/>
              </w:rPr>
            </w:pPr>
            <w:r>
              <w:rPr>
                <w:rFonts w:eastAsia="Times New Roman"/>
                <w:color w:val="000000"/>
                <w:sz w:val="20"/>
                <w:szCs w:val="20"/>
              </w:rPr>
              <w:t>EPA – Region 8</w:t>
            </w:r>
          </w:p>
        </w:tc>
        <w:tc>
          <w:tcPr>
            <w:tcW w:w="1350" w:type="dxa"/>
          </w:tcPr>
          <w:p w14:paraId="6771D4FE" w14:textId="1A531103" w:rsidR="003E2A79" w:rsidRDefault="003E2A79" w:rsidP="003E2A79">
            <w:pPr>
              <w:rPr>
                <w:rFonts w:eastAsia="Times New Roman"/>
                <w:color w:val="000000"/>
                <w:sz w:val="20"/>
                <w:szCs w:val="20"/>
              </w:rPr>
            </w:pPr>
            <w:r>
              <w:rPr>
                <w:rFonts w:eastAsia="Times New Roman"/>
                <w:color w:val="000000"/>
                <w:sz w:val="20"/>
                <w:szCs w:val="20"/>
              </w:rPr>
              <w:t>Fed</w:t>
            </w:r>
          </w:p>
        </w:tc>
        <w:tc>
          <w:tcPr>
            <w:tcW w:w="1196" w:type="dxa"/>
          </w:tcPr>
          <w:p w14:paraId="1505136E" w14:textId="17D087DB" w:rsidR="003E2A79" w:rsidRDefault="003E2A79" w:rsidP="003E2A79">
            <w:pPr>
              <w:rPr>
                <w:rFonts w:eastAsia="Times New Roman"/>
                <w:color w:val="000000"/>
                <w:sz w:val="20"/>
                <w:szCs w:val="20"/>
              </w:rPr>
            </w:pPr>
            <w:r>
              <w:rPr>
                <w:rFonts w:eastAsia="Times New Roman"/>
                <w:color w:val="000000"/>
                <w:sz w:val="20"/>
                <w:szCs w:val="20"/>
              </w:rPr>
              <w:t>Intermountain</w:t>
            </w:r>
          </w:p>
        </w:tc>
      </w:tr>
      <w:tr w:rsidR="003E2A79" w:rsidRPr="007D4BD5" w14:paraId="26829B65" w14:textId="77777777" w:rsidTr="003E2A79">
        <w:trPr>
          <w:trHeight w:val="315"/>
        </w:trPr>
        <w:tc>
          <w:tcPr>
            <w:tcW w:w="1258" w:type="dxa"/>
          </w:tcPr>
          <w:p w14:paraId="57CF23C5" w14:textId="20E1E25C" w:rsidR="003E2A79" w:rsidRDefault="003E2A79" w:rsidP="003E2A79">
            <w:pPr>
              <w:rPr>
                <w:rFonts w:eastAsia="Times New Roman"/>
                <w:color w:val="000000"/>
                <w:sz w:val="20"/>
                <w:szCs w:val="20"/>
              </w:rPr>
            </w:pPr>
            <w:r>
              <w:rPr>
                <w:rFonts w:eastAsia="Times New Roman"/>
                <w:color w:val="000000"/>
                <w:sz w:val="20"/>
                <w:szCs w:val="20"/>
              </w:rPr>
              <w:t>8/31/2022</w:t>
            </w:r>
          </w:p>
        </w:tc>
        <w:tc>
          <w:tcPr>
            <w:tcW w:w="1613" w:type="dxa"/>
          </w:tcPr>
          <w:p w14:paraId="409C2371" w14:textId="68706279" w:rsidR="003E2A79" w:rsidRPr="004972C9" w:rsidRDefault="003E2A79" w:rsidP="003E2A79">
            <w:pPr>
              <w:rPr>
                <w:rFonts w:eastAsia="Times New Roman"/>
                <w:color w:val="000000"/>
                <w:sz w:val="20"/>
                <w:szCs w:val="20"/>
              </w:rPr>
            </w:pPr>
            <w:r w:rsidRPr="003E2A79">
              <w:rPr>
                <w:rFonts w:eastAsia="Times New Roman"/>
                <w:color w:val="000000"/>
                <w:sz w:val="20"/>
                <w:szCs w:val="20"/>
              </w:rPr>
              <w:t>11:30am – 1pm</w:t>
            </w:r>
          </w:p>
        </w:tc>
        <w:tc>
          <w:tcPr>
            <w:tcW w:w="1618" w:type="dxa"/>
          </w:tcPr>
          <w:p w14:paraId="41088EF3" w14:textId="6A1AA3C2" w:rsidR="003E2A79" w:rsidRDefault="003E2A79" w:rsidP="003E2A79">
            <w:pPr>
              <w:rPr>
                <w:rFonts w:eastAsia="Times New Roman"/>
                <w:color w:val="000000"/>
                <w:sz w:val="20"/>
                <w:szCs w:val="20"/>
              </w:rPr>
            </w:pPr>
            <w:r>
              <w:rPr>
                <w:rFonts w:eastAsia="Times New Roman"/>
                <w:color w:val="000000"/>
                <w:sz w:val="20"/>
                <w:szCs w:val="20"/>
              </w:rPr>
              <w:t>Kirk Baker</w:t>
            </w:r>
          </w:p>
        </w:tc>
        <w:tc>
          <w:tcPr>
            <w:tcW w:w="2865" w:type="dxa"/>
          </w:tcPr>
          <w:p w14:paraId="0060E582" w14:textId="0C13C263" w:rsidR="003E2A79" w:rsidRPr="004511E5" w:rsidRDefault="003E2A79" w:rsidP="003E2A79">
            <w:pPr>
              <w:rPr>
                <w:rFonts w:eastAsia="Times New Roman"/>
                <w:color w:val="000000"/>
                <w:sz w:val="20"/>
                <w:szCs w:val="20"/>
              </w:rPr>
            </w:pPr>
            <w:r>
              <w:rPr>
                <w:rFonts w:eastAsia="Times New Roman"/>
                <w:color w:val="000000"/>
                <w:sz w:val="20"/>
                <w:szCs w:val="20"/>
              </w:rPr>
              <w:t>EPA OAQPS</w:t>
            </w:r>
          </w:p>
        </w:tc>
        <w:tc>
          <w:tcPr>
            <w:tcW w:w="1350" w:type="dxa"/>
          </w:tcPr>
          <w:p w14:paraId="20516EEA" w14:textId="7FD0E1F9" w:rsidR="003E2A79" w:rsidRDefault="003E2A79" w:rsidP="003E2A79">
            <w:pPr>
              <w:rPr>
                <w:rFonts w:eastAsia="Times New Roman"/>
                <w:color w:val="000000"/>
                <w:sz w:val="20"/>
                <w:szCs w:val="20"/>
              </w:rPr>
            </w:pPr>
            <w:r>
              <w:rPr>
                <w:rFonts w:eastAsia="Times New Roman"/>
                <w:color w:val="000000"/>
                <w:sz w:val="20"/>
                <w:szCs w:val="20"/>
              </w:rPr>
              <w:t>Fed</w:t>
            </w:r>
          </w:p>
        </w:tc>
        <w:tc>
          <w:tcPr>
            <w:tcW w:w="1196" w:type="dxa"/>
          </w:tcPr>
          <w:p w14:paraId="6F18D3CF" w14:textId="731D9193" w:rsidR="003E2A79" w:rsidRDefault="003E2A79" w:rsidP="003E2A79">
            <w:pPr>
              <w:rPr>
                <w:rFonts w:eastAsia="Times New Roman"/>
                <w:color w:val="000000"/>
                <w:sz w:val="20"/>
                <w:szCs w:val="20"/>
              </w:rPr>
            </w:pPr>
            <w:r>
              <w:rPr>
                <w:rFonts w:eastAsia="Times New Roman"/>
                <w:color w:val="000000"/>
                <w:sz w:val="20"/>
                <w:szCs w:val="20"/>
              </w:rPr>
              <w:t>National</w:t>
            </w:r>
          </w:p>
        </w:tc>
      </w:tr>
    </w:tbl>
    <w:p w14:paraId="19310894" w14:textId="5F90933F" w:rsidR="00E15FB9" w:rsidRPr="00DF655A" w:rsidRDefault="00E15FB9" w:rsidP="00DF655A">
      <w:pPr>
        <w:rPr>
          <w:rStyle w:val="Strong"/>
        </w:rPr>
      </w:pPr>
    </w:p>
    <w:sectPr w:rsidR="00E15FB9" w:rsidRPr="00DF655A" w:rsidSect="00765291">
      <w:pgSz w:w="12240" w:h="15840"/>
      <w:pgMar w:top="720" w:right="1350" w:bottom="9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68D"/>
    <w:multiLevelType w:val="multilevel"/>
    <w:tmpl w:val="F43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855029"/>
    <w:multiLevelType w:val="hybridMultilevel"/>
    <w:tmpl w:val="EABC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260288"/>
    <w:multiLevelType w:val="hybridMultilevel"/>
    <w:tmpl w:val="AEDCA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6D20ED"/>
    <w:multiLevelType w:val="multilevel"/>
    <w:tmpl w:val="B52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228F4"/>
    <w:multiLevelType w:val="multilevel"/>
    <w:tmpl w:val="C526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536C3"/>
    <w:multiLevelType w:val="multilevel"/>
    <w:tmpl w:val="144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0A"/>
    <w:rsid w:val="00000EFB"/>
    <w:rsid w:val="00005E60"/>
    <w:rsid w:val="00016838"/>
    <w:rsid w:val="00030E8B"/>
    <w:rsid w:val="0003176D"/>
    <w:rsid w:val="00033B28"/>
    <w:rsid w:val="00043C4B"/>
    <w:rsid w:val="00052193"/>
    <w:rsid w:val="00054F7C"/>
    <w:rsid w:val="0007209C"/>
    <w:rsid w:val="00085DF7"/>
    <w:rsid w:val="000A1951"/>
    <w:rsid w:val="000B48D1"/>
    <w:rsid w:val="000B7ABF"/>
    <w:rsid w:val="001028D9"/>
    <w:rsid w:val="00103870"/>
    <w:rsid w:val="00106DB6"/>
    <w:rsid w:val="00115FE4"/>
    <w:rsid w:val="001206AD"/>
    <w:rsid w:val="00121051"/>
    <w:rsid w:val="00123E42"/>
    <w:rsid w:val="001259BD"/>
    <w:rsid w:val="00127172"/>
    <w:rsid w:val="00141447"/>
    <w:rsid w:val="0014439E"/>
    <w:rsid w:val="00147614"/>
    <w:rsid w:val="001551C3"/>
    <w:rsid w:val="00162515"/>
    <w:rsid w:val="0016739F"/>
    <w:rsid w:val="00172CD6"/>
    <w:rsid w:val="00173BD1"/>
    <w:rsid w:val="001A0161"/>
    <w:rsid w:val="001B08C1"/>
    <w:rsid w:val="001E14A1"/>
    <w:rsid w:val="001E30BB"/>
    <w:rsid w:val="001E4A0D"/>
    <w:rsid w:val="001E5217"/>
    <w:rsid w:val="00201A6F"/>
    <w:rsid w:val="00203004"/>
    <w:rsid w:val="00205178"/>
    <w:rsid w:val="002120F9"/>
    <w:rsid w:val="00220867"/>
    <w:rsid w:val="002540E6"/>
    <w:rsid w:val="00277C66"/>
    <w:rsid w:val="002800A2"/>
    <w:rsid w:val="00281AE1"/>
    <w:rsid w:val="00286D68"/>
    <w:rsid w:val="0028766A"/>
    <w:rsid w:val="0029021E"/>
    <w:rsid w:val="002C1237"/>
    <w:rsid w:val="002E18D8"/>
    <w:rsid w:val="002F123D"/>
    <w:rsid w:val="002F1E41"/>
    <w:rsid w:val="002F3E1D"/>
    <w:rsid w:val="00306675"/>
    <w:rsid w:val="003250A9"/>
    <w:rsid w:val="0033358F"/>
    <w:rsid w:val="00336E61"/>
    <w:rsid w:val="00345616"/>
    <w:rsid w:val="003466C8"/>
    <w:rsid w:val="00365F9B"/>
    <w:rsid w:val="00370837"/>
    <w:rsid w:val="003809CC"/>
    <w:rsid w:val="0038100D"/>
    <w:rsid w:val="00384564"/>
    <w:rsid w:val="003A0200"/>
    <w:rsid w:val="003A7FE0"/>
    <w:rsid w:val="003C2594"/>
    <w:rsid w:val="003D032D"/>
    <w:rsid w:val="003D7E74"/>
    <w:rsid w:val="003E2A79"/>
    <w:rsid w:val="003E3A44"/>
    <w:rsid w:val="003E4F80"/>
    <w:rsid w:val="003F43BD"/>
    <w:rsid w:val="003F719F"/>
    <w:rsid w:val="0042109E"/>
    <w:rsid w:val="00424F02"/>
    <w:rsid w:val="00427E46"/>
    <w:rsid w:val="00446269"/>
    <w:rsid w:val="004511E5"/>
    <w:rsid w:val="00451E4F"/>
    <w:rsid w:val="00466FAB"/>
    <w:rsid w:val="00483C66"/>
    <w:rsid w:val="0049082A"/>
    <w:rsid w:val="004A5DFE"/>
    <w:rsid w:val="004C19AB"/>
    <w:rsid w:val="004C289C"/>
    <w:rsid w:val="004E55C1"/>
    <w:rsid w:val="0051587B"/>
    <w:rsid w:val="00531B54"/>
    <w:rsid w:val="00565E07"/>
    <w:rsid w:val="00567DE1"/>
    <w:rsid w:val="00577709"/>
    <w:rsid w:val="0058270C"/>
    <w:rsid w:val="005A0CD2"/>
    <w:rsid w:val="005A1286"/>
    <w:rsid w:val="005B121A"/>
    <w:rsid w:val="005C299F"/>
    <w:rsid w:val="005C7837"/>
    <w:rsid w:val="005D79DE"/>
    <w:rsid w:val="005E1367"/>
    <w:rsid w:val="00601C35"/>
    <w:rsid w:val="00602A16"/>
    <w:rsid w:val="00607E0A"/>
    <w:rsid w:val="00614530"/>
    <w:rsid w:val="006148ED"/>
    <w:rsid w:val="00616FF1"/>
    <w:rsid w:val="00617F0D"/>
    <w:rsid w:val="006360EE"/>
    <w:rsid w:val="006365C8"/>
    <w:rsid w:val="00652E10"/>
    <w:rsid w:val="006604B3"/>
    <w:rsid w:val="00661568"/>
    <w:rsid w:val="00662942"/>
    <w:rsid w:val="006676AD"/>
    <w:rsid w:val="0066781B"/>
    <w:rsid w:val="00673973"/>
    <w:rsid w:val="0067702E"/>
    <w:rsid w:val="00677E55"/>
    <w:rsid w:val="006811B4"/>
    <w:rsid w:val="0069423F"/>
    <w:rsid w:val="00694C0B"/>
    <w:rsid w:val="006A0CC1"/>
    <w:rsid w:val="006B0EBE"/>
    <w:rsid w:val="006B5C8A"/>
    <w:rsid w:val="006C0975"/>
    <w:rsid w:val="006C0DC5"/>
    <w:rsid w:val="006C2FC4"/>
    <w:rsid w:val="006C7ABC"/>
    <w:rsid w:val="006D40C0"/>
    <w:rsid w:val="006D5482"/>
    <w:rsid w:val="007014BF"/>
    <w:rsid w:val="00712DE2"/>
    <w:rsid w:val="00752D07"/>
    <w:rsid w:val="00752E98"/>
    <w:rsid w:val="00763B15"/>
    <w:rsid w:val="00765291"/>
    <w:rsid w:val="00771166"/>
    <w:rsid w:val="00773668"/>
    <w:rsid w:val="007B6B6E"/>
    <w:rsid w:val="007C1702"/>
    <w:rsid w:val="007C25C7"/>
    <w:rsid w:val="007C5AFC"/>
    <w:rsid w:val="007D4BD5"/>
    <w:rsid w:val="007D6200"/>
    <w:rsid w:val="007E20DC"/>
    <w:rsid w:val="007E688B"/>
    <w:rsid w:val="0080244B"/>
    <w:rsid w:val="00807F36"/>
    <w:rsid w:val="008139C4"/>
    <w:rsid w:val="00814010"/>
    <w:rsid w:val="008230D2"/>
    <w:rsid w:val="0082546D"/>
    <w:rsid w:val="00825EBF"/>
    <w:rsid w:val="00861410"/>
    <w:rsid w:val="00873948"/>
    <w:rsid w:val="0088377D"/>
    <w:rsid w:val="00887307"/>
    <w:rsid w:val="008A0606"/>
    <w:rsid w:val="008A5720"/>
    <w:rsid w:val="008A7743"/>
    <w:rsid w:val="008D4180"/>
    <w:rsid w:val="008E58CB"/>
    <w:rsid w:val="008F7C6D"/>
    <w:rsid w:val="00900CE1"/>
    <w:rsid w:val="009072CF"/>
    <w:rsid w:val="0091734E"/>
    <w:rsid w:val="00917555"/>
    <w:rsid w:val="00920DBE"/>
    <w:rsid w:val="009218E7"/>
    <w:rsid w:val="00921CAA"/>
    <w:rsid w:val="0093260C"/>
    <w:rsid w:val="00935A65"/>
    <w:rsid w:val="009370D1"/>
    <w:rsid w:val="009414C0"/>
    <w:rsid w:val="00945F63"/>
    <w:rsid w:val="00946745"/>
    <w:rsid w:val="00991B3D"/>
    <w:rsid w:val="0099595E"/>
    <w:rsid w:val="009A2236"/>
    <w:rsid w:val="009A265C"/>
    <w:rsid w:val="009A42F2"/>
    <w:rsid w:val="009A6911"/>
    <w:rsid w:val="009B2B78"/>
    <w:rsid w:val="009D7B8E"/>
    <w:rsid w:val="009E23E7"/>
    <w:rsid w:val="009F1E26"/>
    <w:rsid w:val="00A044F8"/>
    <w:rsid w:val="00A12365"/>
    <w:rsid w:val="00A1306E"/>
    <w:rsid w:val="00A16EFB"/>
    <w:rsid w:val="00A17C76"/>
    <w:rsid w:val="00A20AE5"/>
    <w:rsid w:val="00A25805"/>
    <w:rsid w:val="00A3035A"/>
    <w:rsid w:val="00A3209A"/>
    <w:rsid w:val="00A42C26"/>
    <w:rsid w:val="00A6731F"/>
    <w:rsid w:val="00A71028"/>
    <w:rsid w:val="00A80A66"/>
    <w:rsid w:val="00A903CC"/>
    <w:rsid w:val="00AA1074"/>
    <w:rsid w:val="00AA2790"/>
    <w:rsid w:val="00AA42AA"/>
    <w:rsid w:val="00AA4647"/>
    <w:rsid w:val="00AB1A8F"/>
    <w:rsid w:val="00AD0DC7"/>
    <w:rsid w:val="00AD3FC1"/>
    <w:rsid w:val="00AE4C91"/>
    <w:rsid w:val="00AE6D99"/>
    <w:rsid w:val="00B075D0"/>
    <w:rsid w:val="00B07E2A"/>
    <w:rsid w:val="00B144E8"/>
    <w:rsid w:val="00B15639"/>
    <w:rsid w:val="00B20B40"/>
    <w:rsid w:val="00B20FB7"/>
    <w:rsid w:val="00B22598"/>
    <w:rsid w:val="00B34AE0"/>
    <w:rsid w:val="00B45CBB"/>
    <w:rsid w:val="00B46AD8"/>
    <w:rsid w:val="00B506E6"/>
    <w:rsid w:val="00B73548"/>
    <w:rsid w:val="00B74ABD"/>
    <w:rsid w:val="00BA1C61"/>
    <w:rsid w:val="00BB00DA"/>
    <w:rsid w:val="00BB5678"/>
    <w:rsid w:val="00BE3E34"/>
    <w:rsid w:val="00C0400D"/>
    <w:rsid w:val="00C15E3F"/>
    <w:rsid w:val="00C21B37"/>
    <w:rsid w:val="00C30D47"/>
    <w:rsid w:val="00C62B3E"/>
    <w:rsid w:val="00C668EB"/>
    <w:rsid w:val="00C7402F"/>
    <w:rsid w:val="00C80675"/>
    <w:rsid w:val="00C86680"/>
    <w:rsid w:val="00C86ED0"/>
    <w:rsid w:val="00C876AD"/>
    <w:rsid w:val="00C97659"/>
    <w:rsid w:val="00CA7991"/>
    <w:rsid w:val="00CB19E9"/>
    <w:rsid w:val="00CD7D2E"/>
    <w:rsid w:val="00CF1DB4"/>
    <w:rsid w:val="00CF7836"/>
    <w:rsid w:val="00D00BC8"/>
    <w:rsid w:val="00D10F05"/>
    <w:rsid w:val="00D15B11"/>
    <w:rsid w:val="00D23643"/>
    <w:rsid w:val="00D3720D"/>
    <w:rsid w:val="00D374AD"/>
    <w:rsid w:val="00D50EE6"/>
    <w:rsid w:val="00D52AE0"/>
    <w:rsid w:val="00D55B09"/>
    <w:rsid w:val="00D675F3"/>
    <w:rsid w:val="00D76A74"/>
    <w:rsid w:val="00D911D1"/>
    <w:rsid w:val="00DC7E04"/>
    <w:rsid w:val="00DD6226"/>
    <w:rsid w:val="00DD759C"/>
    <w:rsid w:val="00DE052C"/>
    <w:rsid w:val="00DF3E04"/>
    <w:rsid w:val="00DF655A"/>
    <w:rsid w:val="00E073E3"/>
    <w:rsid w:val="00E07FF7"/>
    <w:rsid w:val="00E104E4"/>
    <w:rsid w:val="00E108FB"/>
    <w:rsid w:val="00E15FB9"/>
    <w:rsid w:val="00E311CC"/>
    <w:rsid w:val="00E3363C"/>
    <w:rsid w:val="00E35027"/>
    <w:rsid w:val="00E35F8F"/>
    <w:rsid w:val="00E4413B"/>
    <w:rsid w:val="00E60650"/>
    <w:rsid w:val="00E62E6D"/>
    <w:rsid w:val="00E64EA6"/>
    <w:rsid w:val="00E66F1B"/>
    <w:rsid w:val="00E7480A"/>
    <w:rsid w:val="00E86E96"/>
    <w:rsid w:val="00E9602C"/>
    <w:rsid w:val="00EB3210"/>
    <w:rsid w:val="00EC1B83"/>
    <w:rsid w:val="00EC2A67"/>
    <w:rsid w:val="00EC30F8"/>
    <w:rsid w:val="00ED6487"/>
    <w:rsid w:val="00ED7B81"/>
    <w:rsid w:val="00EF7CA4"/>
    <w:rsid w:val="00F070BD"/>
    <w:rsid w:val="00F15339"/>
    <w:rsid w:val="00F4783C"/>
    <w:rsid w:val="00F541E6"/>
    <w:rsid w:val="00F6697B"/>
    <w:rsid w:val="00F9090A"/>
    <w:rsid w:val="00F9583A"/>
    <w:rsid w:val="00F97C7A"/>
    <w:rsid w:val="00FA1E6B"/>
    <w:rsid w:val="00FA52EB"/>
    <w:rsid w:val="00FA781F"/>
    <w:rsid w:val="00FC0D7F"/>
    <w:rsid w:val="00FC1190"/>
    <w:rsid w:val="00FC4B6E"/>
    <w:rsid w:val="00FD45B3"/>
    <w:rsid w:val="00FD6DAF"/>
    <w:rsid w:val="00FD744B"/>
    <w:rsid w:val="00FF07BC"/>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8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semiHidden/>
    <w:unhideWhenUsed/>
    <w:rsid w:val="00030E8B"/>
    <w:rPr>
      <w:sz w:val="20"/>
      <w:szCs w:val="20"/>
    </w:rPr>
  </w:style>
  <w:style w:type="character" w:customStyle="1" w:styleId="CommentTextChar">
    <w:name w:val="Comment Text Char"/>
    <w:basedOn w:val="DefaultParagraphFont"/>
    <w:link w:val="CommentText"/>
    <w:uiPriority w:val="99"/>
    <w:semiHidden/>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 w:type="character" w:customStyle="1" w:styleId="UnresolvedMention1">
    <w:name w:val="Unresolved Mention1"/>
    <w:basedOn w:val="DefaultParagraphFont"/>
    <w:uiPriority w:val="99"/>
    <w:semiHidden/>
    <w:unhideWhenUsed/>
    <w:rsid w:val="00424F02"/>
    <w:rPr>
      <w:color w:val="605E5C"/>
      <w:shd w:val="clear" w:color="auto" w:fill="E1DFDD"/>
    </w:rPr>
  </w:style>
  <w:style w:type="character" w:customStyle="1" w:styleId="UnresolvedMention2">
    <w:name w:val="Unresolved Mention2"/>
    <w:basedOn w:val="DefaultParagraphFont"/>
    <w:uiPriority w:val="99"/>
    <w:semiHidden/>
    <w:unhideWhenUsed/>
    <w:rsid w:val="00A1306E"/>
    <w:rPr>
      <w:color w:val="605E5C"/>
      <w:shd w:val="clear" w:color="auto" w:fill="E1DFDD"/>
    </w:rPr>
  </w:style>
  <w:style w:type="character" w:customStyle="1" w:styleId="apple-converted-space">
    <w:name w:val="apple-converted-space"/>
    <w:basedOn w:val="DefaultParagraphFont"/>
    <w:rsid w:val="00D55B09"/>
  </w:style>
  <w:style w:type="character" w:customStyle="1" w:styleId="UnresolvedMention3">
    <w:name w:val="Unresolved Mention3"/>
    <w:basedOn w:val="DefaultParagraphFont"/>
    <w:uiPriority w:val="99"/>
    <w:semiHidden/>
    <w:unhideWhenUsed/>
    <w:rsid w:val="00D15B11"/>
    <w:rPr>
      <w:color w:val="605E5C"/>
      <w:shd w:val="clear" w:color="auto" w:fill="E1DFDD"/>
    </w:rPr>
  </w:style>
  <w:style w:type="character" w:customStyle="1" w:styleId="UnresolvedMention4">
    <w:name w:val="Unresolved Mention4"/>
    <w:basedOn w:val="DefaultParagraphFont"/>
    <w:uiPriority w:val="99"/>
    <w:semiHidden/>
    <w:unhideWhenUsed/>
    <w:rsid w:val="00DF3E04"/>
    <w:rPr>
      <w:color w:val="605E5C"/>
      <w:shd w:val="clear" w:color="auto" w:fill="E1DFDD"/>
    </w:rPr>
  </w:style>
  <w:style w:type="character" w:customStyle="1" w:styleId="UnresolvedMention">
    <w:name w:val="Unresolved Mention"/>
    <w:basedOn w:val="DefaultParagraphFont"/>
    <w:uiPriority w:val="99"/>
    <w:semiHidden/>
    <w:unhideWhenUsed/>
    <w:rsid w:val="00106DB6"/>
    <w:rPr>
      <w:color w:val="605E5C"/>
      <w:shd w:val="clear" w:color="auto" w:fill="E1DFDD"/>
    </w:rPr>
  </w:style>
  <w:style w:type="paragraph" w:styleId="Title">
    <w:name w:val="Title"/>
    <w:basedOn w:val="Normal"/>
    <w:link w:val="TitleChar"/>
    <w:qFormat/>
    <w:rsid w:val="00A044F8"/>
    <w:pPr>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A044F8"/>
    <w:rPr>
      <w:rFonts w:ascii="Times New Roman" w:eastAsia="Times New Roman" w:hAnsi="Times New Roman"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942">
      <w:bodyDiv w:val="1"/>
      <w:marLeft w:val="0"/>
      <w:marRight w:val="0"/>
      <w:marTop w:val="0"/>
      <w:marBottom w:val="0"/>
      <w:divBdr>
        <w:top w:val="none" w:sz="0" w:space="0" w:color="auto"/>
        <w:left w:val="none" w:sz="0" w:space="0" w:color="auto"/>
        <w:bottom w:val="none" w:sz="0" w:space="0" w:color="auto"/>
        <w:right w:val="none" w:sz="0" w:space="0" w:color="auto"/>
      </w:divBdr>
    </w:div>
    <w:div w:id="210575875">
      <w:bodyDiv w:val="1"/>
      <w:marLeft w:val="0"/>
      <w:marRight w:val="0"/>
      <w:marTop w:val="0"/>
      <w:marBottom w:val="0"/>
      <w:divBdr>
        <w:top w:val="none" w:sz="0" w:space="0" w:color="auto"/>
        <w:left w:val="none" w:sz="0" w:space="0" w:color="auto"/>
        <w:bottom w:val="none" w:sz="0" w:space="0" w:color="auto"/>
        <w:right w:val="none" w:sz="0" w:space="0" w:color="auto"/>
      </w:divBdr>
    </w:div>
    <w:div w:id="294339899">
      <w:bodyDiv w:val="1"/>
      <w:marLeft w:val="0"/>
      <w:marRight w:val="0"/>
      <w:marTop w:val="0"/>
      <w:marBottom w:val="0"/>
      <w:divBdr>
        <w:top w:val="none" w:sz="0" w:space="0" w:color="auto"/>
        <w:left w:val="none" w:sz="0" w:space="0" w:color="auto"/>
        <w:bottom w:val="none" w:sz="0" w:space="0" w:color="auto"/>
        <w:right w:val="none" w:sz="0" w:space="0" w:color="auto"/>
      </w:divBdr>
    </w:div>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807863686">
      <w:bodyDiv w:val="1"/>
      <w:marLeft w:val="0"/>
      <w:marRight w:val="0"/>
      <w:marTop w:val="0"/>
      <w:marBottom w:val="0"/>
      <w:divBdr>
        <w:top w:val="none" w:sz="0" w:space="0" w:color="auto"/>
        <w:left w:val="none" w:sz="0" w:space="0" w:color="auto"/>
        <w:bottom w:val="none" w:sz="0" w:space="0" w:color="auto"/>
        <w:right w:val="none" w:sz="0" w:space="0" w:color="auto"/>
      </w:divBdr>
    </w:div>
    <w:div w:id="1143236346">
      <w:bodyDiv w:val="1"/>
      <w:marLeft w:val="0"/>
      <w:marRight w:val="0"/>
      <w:marTop w:val="0"/>
      <w:marBottom w:val="0"/>
      <w:divBdr>
        <w:top w:val="none" w:sz="0" w:space="0" w:color="auto"/>
        <w:left w:val="none" w:sz="0" w:space="0" w:color="auto"/>
        <w:bottom w:val="none" w:sz="0" w:space="0" w:color="auto"/>
        <w:right w:val="none" w:sz="0" w:space="0" w:color="auto"/>
      </w:divBdr>
    </w:div>
    <w:div w:id="1151405596">
      <w:bodyDiv w:val="1"/>
      <w:marLeft w:val="0"/>
      <w:marRight w:val="0"/>
      <w:marTop w:val="0"/>
      <w:marBottom w:val="0"/>
      <w:divBdr>
        <w:top w:val="none" w:sz="0" w:space="0" w:color="auto"/>
        <w:left w:val="none" w:sz="0" w:space="0" w:color="auto"/>
        <w:bottom w:val="none" w:sz="0" w:space="0" w:color="auto"/>
        <w:right w:val="none" w:sz="0" w:space="0" w:color="auto"/>
      </w:divBdr>
    </w:div>
    <w:div w:id="1155562497">
      <w:bodyDiv w:val="1"/>
      <w:marLeft w:val="0"/>
      <w:marRight w:val="0"/>
      <w:marTop w:val="0"/>
      <w:marBottom w:val="0"/>
      <w:divBdr>
        <w:top w:val="none" w:sz="0" w:space="0" w:color="auto"/>
        <w:left w:val="none" w:sz="0" w:space="0" w:color="auto"/>
        <w:bottom w:val="none" w:sz="0" w:space="0" w:color="auto"/>
        <w:right w:val="none" w:sz="0" w:space="0" w:color="auto"/>
      </w:divBdr>
    </w:div>
    <w:div w:id="1241673664">
      <w:bodyDiv w:val="1"/>
      <w:marLeft w:val="0"/>
      <w:marRight w:val="0"/>
      <w:marTop w:val="0"/>
      <w:marBottom w:val="0"/>
      <w:divBdr>
        <w:top w:val="none" w:sz="0" w:space="0" w:color="auto"/>
        <w:left w:val="none" w:sz="0" w:space="0" w:color="auto"/>
        <w:bottom w:val="none" w:sz="0" w:space="0" w:color="auto"/>
        <w:right w:val="none" w:sz="0" w:space="0" w:color="auto"/>
      </w:divBdr>
    </w:div>
    <w:div w:id="1348870314">
      <w:bodyDiv w:val="1"/>
      <w:marLeft w:val="0"/>
      <w:marRight w:val="0"/>
      <w:marTop w:val="0"/>
      <w:marBottom w:val="0"/>
      <w:divBdr>
        <w:top w:val="none" w:sz="0" w:space="0" w:color="auto"/>
        <w:left w:val="none" w:sz="0" w:space="0" w:color="auto"/>
        <w:bottom w:val="none" w:sz="0" w:space="0" w:color="auto"/>
        <w:right w:val="none" w:sz="0" w:space="0" w:color="auto"/>
      </w:divBdr>
    </w:div>
    <w:div w:id="1378509257">
      <w:bodyDiv w:val="1"/>
      <w:marLeft w:val="0"/>
      <w:marRight w:val="0"/>
      <w:marTop w:val="0"/>
      <w:marBottom w:val="0"/>
      <w:divBdr>
        <w:top w:val="none" w:sz="0" w:space="0" w:color="auto"/>
        <w:left w:val="none" w:sz="0" w:space="0" w:color="auto"/>
        <w:bottom w:val="none" w:sz="0" w:space="0" w:color="auto"/>
        <w:right w:val="none" w:sz="0" w:space="0" w:color="auto"/>
      </w:divBdr>
    </w:div>
    <w:div w:id="1384014927">
      <w:bodyDiv w:val="1"/>
      <w:marLeft w:val="0"/>
      <w:marRight w:val="0"/>
      <w:marTop w:val="0"/>
      <w:marBottom w:val="0"/>
      <w:divBdr>
        <w:top w:val="none" w:sz="0" w:space="0" w:color="auto"/>
        <w:left w:val="none" w:sz="0" w:space="0" w:color="auto"/>
        <w:bottom w:val="none" w:sz="0" w:space="0" w:color="auto"/>
        <w:right w:val="none" w:sz="0" w:space="0" w:color="auto"/>
      </w:divBdr>
    </w:div>
    <w:div w:id="1444689001">
      <w:bodyDiv w:val="1"/>
      <w:marLeft w:val="0"/>
      <w:marRight w:val="0"/>
      <w:marTop w:val="0"/>
      <w:marBottom w:val="0"/>
      <w:divBdr>
        <w:top w:val="none" w:sz="0" w:space="0" w:color="auto"/>
        <w:left w:val="none" w:sz="0" w:space="0" w:color="auto"/>
        <w:bottom w:val="none" w:sz="0" w:space="0" w:color="auto"/>
        <w:right w:val="none" w:sz="0" w:space="0" w:color="auto"/>
      </w:divBdr>
    </w:div>
    <w:div w:id="1652320671">
      <w:bodyDiv w:val="1"/>
      <w:marLeft w:val="0"/>
      <w:marRight w:val="0"/>
      <w:marTop w:val="0"/>
      <w:marBottom w:val="0"/>
      <w:divBdr>
        <w:top w:val="none" w:sz="0" w:space="0" w:color="auto"/>
        <w:left w:val="none" w:sz="0" w:space="0" w:color="auto"/>
        <w:bottom w:val="none" w:sz="0" w:space="0" w:color="auto"/>
        <w:right w:val="none" w:sz="0" w:space="0" w:color="auto"/>
      </w:divBdr>
    </w:div>
    <w:div w:id="1760712124">
      <w:bodyDiv w:val="1"/>
      <w:marLeft w:val="0"/>
      <w:marRight w:val="0"/>
      <w:marTop w:val="0"/>
      <w:marBottom w:val="0"/>
      <w:divBdr>
        <w:top w:val="none" w:sz="0" w:space="0" w:color="auto"/>
        <w:left w:val="none" w:sz="0" w:space="0" w:color="auto"/>
        <w:bottom w:val="none" w:sz="0" w:space="0" w:color="auto"/>
        <w:right w:val="none" w:sz="0" w:space="0" w:color="auto"/>
      </w:divBdr>
    </w:div>
    <w:div w:id="1768766045">
      <w:bodyDiv w:val="1"/>
      <w:marLeft w:val="0"/>
      <w:marRight w:val="0"/>
      <w:marTop w:val="0"/>
      <w:marBottom w:val="0"/>
      <w:divBdr>
        <w:top w:val="none" w:sz="0" w:space="0" w:color="auto"/>
        <w:left w:val="none" w:sz="0" w:space="0" w:color="auto"/>
        <w:bottom w:val="none" w:sz="0" w:space="0" w:color="auto"/>
        <w:right w:val="none" w:sz="0" w:space="0" w:color="auto"/>
      </w:divBdr>
    </w:div>
    <w:div w:id="1937129175">
      <w:bodyDiv w:val="1"/>
      <w:marLeft w:val="0"/>
      <w:marRight w:val="0"/>
      <w:marTop w:val="0"/>
      <w:marBottom w:val="0"/>
      <w:divBdr>
        <w:top w:val="none" w:sz="0" w:space="0" w:color="auto"/>
        <w:left w:val="none" w:sz="0" w:space="0" w:color="auto"/>
        <w:bottom w:val="none" w:sz="0" w:space="0" w:color="auto"/>
        <w:right w:val="none" w:sz="0" w:space="0" w:color="auto"/>
      </w:divBdr>
    </w:div>
    <w:div w:id="1947886880">
      <w:bodyDiv w:val="1"/>
      <w:marLeft w:val="0"/>
      <w:marRight w:val="0"/>
      <w:marTop w:val="0"/>
      <w:marBottom w:val="0"/>
      <w:divBdr>
        <w:top w:val="none" w:sz="0" w:space="0" w:color="auto"/>
        <w:left w:val="none" w:sz="0" w:space="0" w:color="auto"/>
        <w:bottom w:val="none" w:sz="0" w:space="0" w:color="auto"/>
        <w:right w:val="none" w:sz="0" w:space="0" w:color="auto"/>
      </w:divBdr>
    </w:div>
    <w:div w:id="20893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apair2.org/TSC.aspx" TargetMode="External"/><Relationship Id="rId13" Type="http://schemas.openxmlformats.org/officeDocument/2006/relationships/hyperlink" Target="https://www.wrapair2.org/pdf/DRAFT%20UPDATES%20to%20WRAP%20Organizational%20Structure._22June20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13236766261,,389267781" TargetMode="External"/><Relationship Id="rId12" Type="http://schemas.openxmlformats.org/officeDocument/2006/relationships/hyperlink" Target="https://www.wrapair2.org/pdf/DRAFT%20UPDATES%20to%20TSC%20Description%202017%20Update%202018-2019%20Workplan._22June202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wma.org/visibility" TargetMode="External"/><Relationship Id="rId1" Type="http://schemas.openxmlformats.org/officeDocument/2006/relationships/customXml" Target="../customXml/item1.xml"/><Relationship Id="rId6" Type="http://schemas.openxmlformats.org/officeDocument/2006/relationships/hyperlink" Target="https://teams.microsoft.com/l/meetup-join/19%3ameeting_ZWRjZDNkMjItNDVjOS00N2M1LTgyNTQtNzQ1YzU3NTdlYjBm%40thread.v2/0?context=%7b%22Tid%22%3a%2288193d2b-cf2f-4570-a996-c9c2c176cfb1%22%2c%22Oid%22%3a%220d1aec3f-1a36-4f19-b377-b71870c7ce71%22%7d" TargetMode="External"/><Relationship Id="rId11" Type="http://schemas.openxmlformats.org/officeDocument/2006/relationships/hyperlink" Target="https://www.wrapair2.org/pdf/2021%20Review%20of%20WRAP%20Documents%20for%20Potential%20Revision.Summary%20Table.27June2021v2.xlsx" TargetMode="External"/><Relationship Id="rId5" Type="http://schemas.openxmlformats.org/officeDocument/2006/relationships/webSettings" Target="webSettings.xml"/><Relationship Id="rId15" Type="http://schemas.openxmlformats.org/officeDocument/2006/relationships/hyperlink" Target="https://www.wrapair2.org/pdf/DRAFT%20UPDATES%20to%20WorkGroupGuidanceInfoDissem%20Sharing_approved%20by%20consensus31Oct2018._22June2021.docx" TargetMode="External"/><Relationship Id="rId10" Type="http://schemas.openxmlformats.org/officeDocument/2006/relationships/hyperlink" Target="http://www.wrapair2.org/calendar/attachments/36524/39184/BriefingTableforWRAP2021onwardFutureProjects_Dec1_2020final.docx" TargetMode="External"/><Relationship Id="rId4" Type="http://schemas.openxmlformats.org/officeDocument/2006/relationships/settings" Target="settings.xml"/><Relationship Id="rId9" Type="http://schemas.openxmlformats.org/officeDocument/2006/relationships/hyperlink" Target="http://www.wrapair2.org/calendar/viewitem.jsp?&amp;cal_item_id=39202" TargetMode="External"/><Relationship Id="rId14" Type="http://schemas.openxmlformats.org/officeDocument/2006/relationships/hyperlink" Target="https://www.wrapair2.org/pdf/DRAFT%20UPDATES%20to%20WRAP%20Work%20Group%20Guidance.CommunicationCoordination8.1.18final._22June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15FD-DD58-4642-AD32-4CED93F9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Darla Potter</cp:lastModifiedBy>
  <cp:revision>3</cp:revision>
  <cp:lastPrinted>2021-08-02T18:32:00Z</cp:lastPrinted>
  <dcterms:created xsi:type="dcterms:W3CDTF">2021-09-17T17:39:00Z</dcterms:created>
  <dcterms:modified xsi:type="dcterms:W3CDTF">2021-09-17T17:40:00Z</dcterms:modified>
</cp:coreProperties>
</file>