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F915" w14:textId="70AC4943" w:rsidR="00F51AE9" w:rsidRDefault="004408B7" w:rsidP="004408B7">
      <w:pPr>
        <w:ind w:firstLine="360"/>
        <w:rPr>
          <w:rFonts w:ascii="Times New Roman" w:eastAsia="Times New Roman" w:hAnsi="Times New Roman" w:cs="Times New Roman"/>
          <w:sz w:val="24"/>
          <w:szCs w:val="24"/>
        </w:rPr>
      </w:pPr>
      <w:r>
        <w:rPr>
          <w:noProof/>
          <w:sz w:val="44"/>
        </w:rPr>
        <w:drawing>
          <wp:inline distT="0" distB="0" distL="0" distR="0" wp14:anchorId="56E02CF0" wp14:editId="7128DFE8">
            <wp:extent cx="923290" cy="63999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AR logo Oct31_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832" cy="652150"/>
                    </a:xfrm>
                    <a:prstGeom prst="rect">
                      <a:avLst/>
                    </a:prstGeom>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21D2F">
        <w:rPr>
          <w:rFonts w:ascii="Times New Roman" w:eastAsia="Times New Roman" w:hAnsi="Times New Roman" w:cs="Times New Roman"/>
          <w:noProof/>
          <w:sz w:val="24"/>
          <w:szCs w:val="24"/>
        </w:rPr>
        <w:drawing>
          <wp:inline distT="0" distB="0" distL="0" distR="0" wp14:anchorId="0EDC33D4" wp14:editId="30BD0E07">
            <wp:extent cx="1458996" cy="72627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458996" cy="726270"/>
                    </a:xfrm>
                    <a:prstGeom prst="rect">
                      <a:avLst/>
                    </a:prstGeom>
                    <a:ln/>
                  </pic:spPr>
                </pic:pic>
              </a:graphicData>
            </a:graphic>
          </wp:inline>
        </w:drawing>
      </w:r>
    </w:p>
    <w:p w14:paraId="18A2CEEA" w14:textId="77777777" w:rsidR="00F51AE9" w:rsidRPr="00204255" w:rsidRDefault="00F51AE9">
      <w:pPr>
        <w:pStyle w:val="Heading3"/>
        <w:spacing w:before="0"/>
        <w:rPr>
          <w:rFonts w:ascii="Times New Roman" w:eastAsia="Times New Roman" w:hAnsi="Times New Roman" w:cs="Times New Roman"/>
          <w:color w:val="000000"/>
        </w:rPr>
      </w:pPr>
    </w:p>
    <w:p w14:paraId="7DFB7B1B" w14:textId="77777777" w:rsidR="004408B7" w:rsidRDefault="004408B7" w:rsidP="004408B7">
      <w:pPr>
        <w:pStyle w:val="Heading3"/>
        <w:spacing w:before="0"/>
        <w:ind w:left="360"/>
        <w:rPr>
          <w:rFonts w:ascii="Times New Roman" w:hAnsi="Times New Roman" w:cs="Times New Roman"/>
        </w:rPr>
      </w:pPr>
    </w:p>
    <w:p w14:paraId="550931A9" w14:textId="274198FC" w:rsidR="004408B7" w:rsidRDefault="004408B7" w:rsidP="00682F7B">
      <w:pPr>
        <w:ind w:left="180"/>
        <w:rPr>
          <w:rFonts w:ascii="Century Gothic" w:eastAsia="Times New Roman" w:hAnsi="Century Gothic" w:cs="Times New Roman"/>
          <w:color w:val="2970CC"/>
          <w:sz w:val="30"/>
          <w:szCs w:val="30"/>
          <w:shd w:val="clear" w:color="auto" w:fill="FFFFFF"/>
        </w:rPr>
      </w:pPr>
      <w:r>
        <w:rPr>
          <w:rFonts w:ascii="Century Gothic" w:eastAsia="Times New Roman" w:hAnsi="Century Gothic" w:cs="Times New Roman"/>
          <w:color w:val="2970CC"/>
          <w:sz w:val="30"/>
          <w:szCs w:val="30"/>
          <w:shd w:val="clear" w:color="auto" w:fill="FFFFFF"/>
        </w:rPr>
        <w:t xml:space="preserve">draft of Tribal Data </w:t>
      </w:r>
      <w:r w:rsidRPr="00207668">
        <w:rPr>
          <w:rFonts w:ascii="Century Gothic" w:eastAsia="Times New Roman" w:hAnsi="Century Gothic" w:cs="Times New Roman"/>
          <w:color w:val="2970CC"/>
          <w:sz w:val="30"/>
          <w:szCs w:val="30"/>
          <w:shd w:val="clear" w:color="auto" w:fill="FFFFFF"/>
        </w:rPr>
        <w:t>Work Group</w:t>
      </w:r>
      <w:r>
        <w:rPr>
          <w:rFonts w:ascii="Century Gothic" w:eastAsia="Times New Roman" w:hAnsi="Century Gothic" w:cs="Times New Roman"/>
          <w:color w:val="2970CC"/>
          <w:sz w:val="30"/>
          <w:szCs w:val="30"/>
          <w:shd w:val="clear" w:color="auto" w:fill="FFFFFF"/>
        </w:rPr>
        <w:t xml:space="preserve"> workplan scope</w:t>
      </w:r>
    </w:p>
    <w:p w14:paraId="5CC313F8" w14:textId="77777777" w:rsidR="004408B7" w:rsidRDefault="004408B7" w:rsidP="00682F7B">
      <w:pPr>
        <w:ind w:left="180"/>
        <w:rPr>
          <w:rFonts w:ascii="Century Gothic" w:eastAsia="Times New Roman" w:hAnsi="Century Gothic" w:cs="Times New Roman"/>
          <w:color w:val="2970CC"/>
          <w:sz w:val="30"/>
          <w:szCs w:val="30"/>
          <w:shd w:val="clear" w:color="auto" w:fill="FFFFFF"/>
        </w:rPr>
      </w:pPr>
    </w:p>
    <w:p w14:paraId="4EFBEE6C" w14:textId="459AFDC2" w:rsidR="004408B7" w:rsidRPr="004408B7" w:rsidRDefault="004408B7" w:rsidP="00682F7B">
      <w:pPr>
        <w:pStyle w:val="Heading3"/>
        <w:spacing w:before="0"/>
        <w:ind w:left="180"/>
        <w:rPr>
          <w:rFonts w:ascii="Times New Roman" w:hAnsi="Times New Roman" w:cs="Times New Roman"/>
          <w:b w:val="0"/>
          <w:bCs/>
        </w:rPr>
      </w:pPr>
      <w:r w:rsidRPr="004408B7">
        <w:rPr>
          <w:rFonts w:ascii="Century Gothic" w:eastAsia="Times New Roman" w:hAnsi="Century Gothic" w:cs="Times New Roman"/>
          <w:b w:val="0"/>
          <w:bCs/>
          <w:color w:val="2970CC"/>
          <w:sz w:val="30"/>
          <w:szCs w:val="30"/>
          <w:shd w:val="clear" w:color="auto" w:fill="FFFFFF"/>
        </w:rPr>
        <w:t xml:space="preserve">November </w:t>
      </w:r>
      <w:r>
        <w:rPr>
          <w:rFonts w:ascii="Century Gothic" w:eastAsia="Times New Roman" w:hAnsi="Century Gothic" w:cs="Times New Roman"/>
          <w:b w:val="0"/>
          <w:bCs/>
          <w:color w:val="2970CC"/>
          <w:sz w:val="30"/>
          <w:szCs w:val="30"/>
          <w:shd w:val="clear" w:color="auto" w:fill="FFFFFF"/>
        </w:rPr>
        <w:t>18</w:t>
      </w:r>
      <w:r w:rsidRPr="004408B7">
        <w:rPr>
          <w:rFonts w:ascii="Century Gothic" w:eastAsia="Times New Roman" w:hAnsi="Century Gothic" w:cs="Times New Roman"/>
          <w:b w:val="0"/>
          <w:bCs/>
          <w:color w:val="2970CC"/>
          <w:sz w:val="30"/>
          <w:szCs w:val="30"/>
          <w:shd w:val="clear" w:color="auto" w:fill="FFFFFF"/>
        </w:rPr>
        <w:t>, 2021</w:t>
      </w:r>
      <w:r w:rsidRPr="004408B7">
        <w:rPr>
          <w:rFonts w:ascii="Century Gothic" w:eastAsia="Times New Roman" w:hAnsi="Century Gothic" w:cs="Times New Roman"/>
          <w:b w:val="0"/>
          <w:bCs/>
          <w:color w:val="2970CC"/>
          <w:sz w:val="30"/>
          <w:szCs w:val="30"/>
          <w:shd w:val="clear" w:color="auto" w:fill="FFFFFF"/>
        </w:rPr>
        <w:br/>
      </w:r>
    </w:p>
    <w:p w14:paraId="133F8D34" w14:textId="67BBA162" w:rsidR="004408B7" w:rsidRPr="004408B7" w:rsidRDefault="004408B7" w:rsidP="00682F7B">
      <w:pPr>
        <w:pStyle w:val="Heading3"/>
        <w:spacing w:before="0"/>
        <w:ind w:left="180"/>
        <w:rPr>
          <w:rFonts w:ascii="Tahoma" w:eastAsia="Times New Roman" w:hAnsi="Tahoma" w:cs="Tahoma"/>
          <w:color w:val="000000"/>
        </w:rPr>
      </w:pPr>
      <w:r w:rsidRPr="004408B7">
        <w:rPr>
          <w:rFonts w:ascii="Tahoma" w:eastAsia="Times New Roman" w:hAnsi="Tahoma" w:cs="Tahoma"/>
          <w:color w:val="000000"/>
        </w:rPr>
        <w:t>Overview</w:t>
      </w:r>
    </w:p>
    <w:p w14:paraId="4E6459C1" w14:textId="77777777" w:rsidR="00F51AE9" w:rsidRPr="00147F87" w:rsidRDefault="00F51AE9" w:rsidP="00682F7B">
      <w:pPr>
        <w:ind w:left="180"/>
        <w:rPr>
          <w:rFonts w:ascii="Tahoma" w:eastAsia="Times New Roman" w:hAnsi="Tahoma" w:cs="Tahoma"/>
          <w:i/>
          <w:iCs/>
        </w:rPr>
      </w:pPr>
    </w:p>
    <w:p w14:paraId="3ECE0364" w14:textId="14FCE393" w:rsidR="00F51AE9" w:rsidRPr="00ED70FA" w:rsidRDefault="00421D2F" w:rsidP="00682F7B">
      <w:pPr>
        <w:ind w:left="180"/>
        <w:rPr>
          <w:rFonts w:ascii="Tahoma" w:eastAsia="Times New Roman" w:hAnsi="Tahoma" w:cs="Tahoma"/>
        </w:rPr>
      </w:pPr>
      <w:r w:rsidRPr="00ED70FA">
        <w:rPr>
          <w:rFonts w:ascii="Tahoma" w:eastAsia="Times New Roman" w:hAnsi="Tahoma" w:cs="Tahoma"/>
        </w:rPr>
        <w:t xml:space="preserve">There are </w:t>
      </w:r>
      <w:r w:rsidRPr="00020BAC">
        <w:rPr>
          <w:rFonts w:ascii="Tahoma" w:eastAsia="Times New Roman" w:hAnsi="Tahoma" w:cs="Tahoma"/>
        </w:rPr>
        <w:t>4</w:t>
      </w:r>
      <w:r w:rsidR="007273CC" w:rsidRPr="00020BAC">
        <w:rPr>
          <w:rFonts w:ascii="Tahoma" w:eastAsia="Times New Roman" w:hAnsi="Tahoma" w:cs="Tahoma"/>
        </w:rPr>
        <w:t>6</w:t>
      </w:r>
      <w:r w:rsidRPr="00020BAC">
        <w:rPr>
          <w:rFonts w:ascii="Tahoma" w:eastAsia="Times New Roman" w:hAnsi="Tahoma" w:cs="Tahoma"/>
        </w:rPr>
        <w:t>8</w:t>
      </w:r>
      <w:r w:rsidRPr="00ED70FA">
        <w:rPr>
          <w:rFonts w:ascii="Tahoma" w:eastAsia="Times New Roman" w:hAnsi="Tahoma" w:cs="Tahoma"/>
        </w:rPr>
        <w:t xml:space="preserve"> federally recognized Tribes within the 15</w:t>
      </w:r>
      <w:r w:rsidR="00EE4101">
        <w:rPr>
          <w:rFonts w:ascii="Tahoma" w:eastAsia="Times New Roman" w:hAnsi="Tahoma" w:cs="Tahoma"/>
        </w:rPr>
        <w:t>-</w:t>
      </w:r>
      <w:r w:rsidRPr="00ED70FA">
        <w:rPr>
          <w:rFonts w:ascii="Tahoma" w:eastAsia="Times New Roman" w:hAnsi="Tahoma" w:cs="Tahoma"/>
        </w:rPr>
        <w:t>state</w:t>
      </w:r>
      <w:r w:rsidR="00EE4101">
        <w:rPr>
          <w:rFonts w:ascii="Tahoma" w:eastAsia="Times New Roman" w:hAnsi="Tahoma" w:cs="Tahoma"/>
        </w:rPr>
        <w:t xml:space="preserve"> area </w:t>
      </w:r>
      <w:r w:rsidRPr="00ED70FA">
        <w:rPr>
          <w:rFonts w:ascii="Tahoma" w:eastAsia="Times New Roman" w:hAnsi="Tahoma" w:cs="Tahoma"/>
        </w:rPr>
        <w:t>that comprise</w:t>
      </w:r>
      <w:r w:rsidR="00EE4101">
        <w:rPr>
          <w:rFonts w:ascii="Tahoma" w:eastAsia="Times New Roman" w:hAnsi="Tahoma" w:cs="Tahoma"/>
        </w:rPr>
        <w:t>s</w:t>
      </w:r>
      <w:r w:rsidRPr="00ED70FA">
        <w:rPr>
          <w:rFonts w:ascii="Tahoma" w:eastAsia="Times New Roman" w:hAnsi="Tahoma" w:cs="Tahoma"/>
        </w:rPr>
        <w:t xml:space="preserve"> the Western Regional Air Partnership (WRAP) </w:t>
      </w:r>
      <w:r w:rsidR="00EE4101">
        <w:rPr>
          <w:rFonts w:ascii="Tahoma" w:eastAsia="Times New Roman" w:hAnsi="Tahoma" w:cs="Tahoma"/>
        </w:rPr>
        <w:t>region</w:t>
      </w:r>
      <w:r w:rsidRPr="00ED70FA">
        <w:rPr>
          <w:rFonts w:ascii="Tahoma" w:eastAsia="Times New Roman" w:hAnsi="Tahoma" w:cs="Tahoma"/>
        </w:rPr>
        <w:t xml:space="preserve">.  Many of these, 225, are in the state of Alaska, while the remaining </w:t>
      </w:r>
      <w:r w:rsidRPr="007273CC">
        <w:rPr>
          <w:rFonts w:ascii="Tahoma" w:eastAsia="Times New Roman" w:hAnsi="Tahoma" w:cs="Tahoma"/>
        </w:rPr>
        <w:t>Tribes (2</w:t>
      </w:r>
      <w:r w:rsidR="007273CC" w:rsidRPr="007273CC">
        <w:rPr>
          <w:rFonts w:ascii="Tahoma" w:eastAsia="Times New Roman" w:hAnsi="Tahoma" w:cs="Tahoma"/>
        </w:rPr>
        <w:t>39</w:t>
      </w:r>
      <w:r w:rsidRPr="007273CC">
        <w:rPr>
          <w:rFonts w:ascii="Tahoma" w:eastAsia="Times New Roman" w:hAnsi="Tahoma" w:cs="Tahoma"/>
        </w:rPr>
        <w:t>)</w:t>
      </w:r>
      <w:r w:rsidRPr="00ED70FA">
        <w:rPr>
          <w:rFonts w:ascii="Tahoma" w:eastAsia="Times New Roman" w:hAnsi="Tahoma" w:cs="Tahoma"/>
        </w:rPr>
        <w:t xml:space="preserve"> are spread throughout the Environmental Protection Agency (EPA) Regions 8, 9, the lower three states of 10 and New Mexico in Region 6. </w:t>
      </w:r>
      <w:r w:rsidR="00E576CA">
        <w:rPr>
          <w:rFonts w:ascii="Tahoma" w:eastAsia="Times New Roman" w:hAnsi="Tahoma" w:cs="Tahoma"/>
        </w:rPr>
        <w:t xml:space="preserve"> </w:t>
      </w:r>
      <w:r w:rsidRPr="00ED70FA">
        <w:rPr>
          <w:rFonts w:ascii="Tahoma" w:eastAsia="Times New Roman" w:hAnsi="Tahoma" w:cs="Tahoma"/>
        </w:rPr>
        <w:t>There are at least 61 Tribal air quality programs in the WRAP re</w:t>
      </w:r>
      <w:r w:rsidR="00E576CA">
        <w:rPr>
          <w:rFonts w:ascii="Tahoma" w:eastAsia="Times New Roman" w:hAnsi="Tahoma" w:cs="Tahoma"/>
        </w:rPr>
        <w:t>gion</w:t>
      </w:r>
      <w:r w:rsidRPr="00ED70FA">
        <w:rPr>
          <w:rFonts w:ascii="Tahoma" w:eastAsia="Times New Roman" w:hAnsi="Tahoma" w:cs="Tahoma"/>
        </w:rPr>
        <w:t xml:space="preserve">, excluding those in Alaska. Due to the large numbers WRAP considers all federally recognized Tribes as members but does request a letter requesting to become an active </w:t>
      </w:r>
      <w:r w:rsidR="00EE4101">
        <w:rPr>
          <w:rFonts w:ascii="Tahoma" w:eastAsia="Times New Roman" w:hAnsi="Tahoma" w:cs="Tahoma"/>
        </w:rPr>
        <w:t xml:space="preserve">voting </w:t>
      </w:r>
      <w:r w:rsidRPr="00ED70FA">
        <w:rPr>
          <w:rFonts w:ascii="Tahoma" w:eastAsia="Times New Roman" w:hAnsi="Tahoma" w:cs="Tahoma"/>
        </w:rPr>
        <w:t xml:space="preserve">member. </w:t>
      </w:r>
      <w:r w:rsidRPr="007273CC">
        <w:rPr>
          <w:rFonts w:ascii="Tahoma" w:eastAsia="Times New Roman" w:hAnsi="Tahoma" w:cs="Tahoma"/>
        </w:rPr>
        <w:t>WRAP currently has 2</w:t>
      </w:r>
      <w:r w:rsidR="007273CC" w:rsidRPr="007273CC">
        <w:rPr>
          <w:rFonts w:ascii="Tahoma" w:eastAsia="Times New Roman" w:hAnsi="Tahoma" w:cs="Tahoma"/>
        </w:rPr>
        <w:t>8</w:t>
      </w:r>
      <w:r w:rsidRPr="007273CC">
        <w:rPr>
          <w:rFonts w:ascii="Tahoma" w:eastAsia="Times New Roman" w:hAnsi="Tahoma" w:cs="Tahoma"/>
        </w:rPr>
        <w:t xml:space="preserve"> active</w:t>
      </w:r>
      <w:r w:rsidR="00EE4101" w:rsidRPr="007273CC">
        <w:rPr>
          <w:rFonts w:ascii="Tahoma" w:eastAsia="Times New Roman" w:hAnsi="Tahoma" w:cs="Tahoma"/>
        </w:rPr>
        <w:t xml:space="preserve"> voting</w:t>
      </w:r>
      <w:r w:rsidRPr="007273CC">
        <w:rPr>
          <w:rFonts w:ascii="Tahoma" w:eastAsia="Times New Roman" w:hAnsi="Tahoma" w:cs="Tahoma"/>
        </w:rPr>
        <w:t xml:space="preserve"> member Tribes.</w:t>
      </w:r>
      <w:r w:rsidRPr="00ED70FA">
        <w:rPr>
          <w:rFonts w:ascii="Tahoma" w:eastAsia="Times New Roman" w:hAnsi="Tahoma" w:cs="Tahoma"/>
        </w:rPr>
        <w:t xml:space="preserve"> </w:t>
      </w:r>
    </w:p>
    <w:p w14:paraId="0064D98A" w14:textId="77777777" w:rsidR="00F51AE9" w:rsidRPr="00147F87" w:rsidRDefault="00421D2F" w:rsidP="00D13449">
      <w:pPr>
        <w:spacing w:line="276" w:lineRule="auto"/>
        <w:rPr>
          <w:rFonts w:ascii="Tahoma" w:eastAsia="Times New Roman" w:hAnsi="Tahoma" w:cs="Tahoma"/>
          <w:i/>
          <w:iCs/>
        </w:rPr>
      </w:pPr>
      <w:r w:rsidRPr="00147F87">
        <w:rPr>
          <w:rFonts w:ascii="Tahoma" w:eastAsia="Times New Roman" w:hAnsi="Tahoma" w:cs="Tahoma"/>
          <w:i/>
          <w:iCs/>
        </w:rPr>
        <w:t xml:space="preserve"> </w:t>
      </w:r>
    </w:p>
    <w:tbl>
      <w:tblPr>
        <w:tblStyle w:val="11"/>
        <w:tblW w:w="88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2925"/>
        <w:gridCol w:w="2955"/>
        <w:gridCol w:w="3000"/>
      </w:tblGrid>
      <w:tr w:rsidR="00F51AE9" w:rsidRPr="00147F87" w14:paraId="0A91B84D" w14:textId="77777777" w:rsidTr="00C80BEF">
        <w:trPr>
          <w:trHeight w:val="800"/>
          <w:jc w:val="center"/>
        </w:trPr>
        <w:tc>
          <w:tcPr>
            <w:tcW w:w="2925" w:type="dxa"/>
            <w:shd w:val="clear" w:color="auto" w:fill="DFDFDF"/>
            <w:tcMar>
              <w:top w:w="100" w:type="dxa"/>
              <w:left w:w="100" w:type="dxa"/>
              <w:bottom w:w="100" w:type="dxa"/>
              <w:right w:w="100" w:type="dxa"/>
            </w:tcMar>
            <w:vAlign w:val="center"/>
          </w:tcPr>
          <w:p w14:paraId="37FA3E2D" w14:textId="77777777" w:rsidR="00F51AE9" w:rsidRPr="00147F87" w:rsidRDefault="00421D2F">
            <w:pPr>
              <w:spacing w:line="276" w:lineRule="auto"/>
              <w:jc w:val="center"/>
              <w:rPr>
                <w:rFonts w:ascii="Tahoma" w:hAnsi="Tahoma" w:cs="Tahoma"/>
                <w:i/>
                <w:iCs/>
                <w:sz w:val="22"/>
                <w:szCs w:val="22"/>
              </w:rPr>
            </w:pPr>
            <w:r w:rsidRPr="00147F87">
              <w:rPr>
                <w:rFonts w:ascii="Tahoma" w:hAnsi="Tahoma" w:cs="Tahoma"/>
                <w:i/>
                <w:iCs/>
                <w:sz w:val="22"/>
                <w:szCs w:val="22"/>
              </w:rPr>
              <w:t>EPA Region</w:t>
            </w:r>
          </w:p>
        </w:tc>
        <w:tc>
          <w:tcPr>
            <w:tcW w:w="2955" w:type="dxa"/>
            <w:shd w:val="clear" w:color="auto" w:fill="DFDFDF"/>
            <w:tcMar>
              <w:top w:w="100" w:type="dxa"/>
              <w:left w:w="100" w:type="dxa"/>
              <w:bottom w:w="100" w:type="dxa"/>
              <w:right w:w="100" w:type="dxa"/>
            </w:tcMar>
            <w:vAlign w:val="center"/>
          </w:tcPr>
          <w:p w14:paraId="16302349" w14:textId="77777777" w:rsidR="00F51AE9" w:rsidRPr="00147F87" w:rsidRDefault="00421D2F">
            <w:pPr>
              <w:spacing w:line="276" w:lineRule="auto"/>
              <w:jc w:val="center"/>
              <w:rPr>
                <w:rFonts w:ascii="Tahoma" w:hAnsi="Tahoma" w:cs="Tahoma"/>
                <w:i/>
                <w:iCs/>
                <w:sz w:val="22"/>
                <w:szCs w:val="22"/>
              </w:rPr>
            </w:pPr>
            <w:r w:rsidRPr="00147F87">
              <w:rPr>
                <w:rFonts w:ascii="Tahoma" w:hAnsi="Tahoma" w:cs="Tahoma"/>
                <w:i/>
                <w:iCs/>
                <w:sz w:val="22"/>
                <w:szCs w:val="22"/>
              </w:rPr>
              <w:t>Number of Tribes</w:t>
            </w:r>
          </w:p>
        </w:tc>
        <w:tc>
          <w:tcPr>
            <w:tcW w:w="3000" w:type="dxa"/>
            <w:shd w:val="clear" w:color="auto" w:fill="DFDFDF"/>
            <w:tcMar>
              <w:top w:w="100" w:type="dxa"/>
              <w:left w:w="100" w:type="dxa"/>
              <w:bottom w:w="100" w:type="dxa"/>
              <w:right w:w="100" w:type="dxa"/>
            </w:tcMar>
            <w:vAlign w:val="center"/>
          </w:tcPr>
          <w:p w14:paraId="4FC66EB3" w14:textId="77777777" w:rsidR="00F51AE9" w:rsidRPr="00ED70FA" w:rsidRDefault="00421D2F">
            <w:pPr>
              <w:spacing w:line="276" w:lineRule="auto"/>
              <w:jc w:val="center"/>
              <w:rPr>
                <w:rFonts w:ascii="Tahoma" w:hAnsi="Tahoma" w:cs="Tahoma"/>
                <w:i/>
                <w:iCs/>
                <w:sz w:val="22"/>
                <w:szCs w:val="22"/>
                <w:highlight w:val="yellow"/>
                <w:vertAlign w:val="superscript"/>
              </w:rPr>
            </w:pPr>
            <w:r w:rsidRPr="00ED70FA">
              <w:rPr>
                <w:rFonts w:ascii="Tahoma" w:hAnsi="Tahoma" w:cs="Tahoma"/>
                <w:i/>
                <w:iCs/>
                <w:sz w:val="22"/>
                <w:szCs w:val="22"/>
                <w:highlight w:val="yellow"/>
              </w:rPr>
              <w:t>Number Tribes with Air Quality Programs</w:t>
            </w:r>
            <w:r w:rsidRPr="00ED70FA">
              <w:rPr>
                <w:rFonts w:ascii="Tahoma" w:hAnsi="Tahoma" w:cs="Tahoma"/>
                <w:i/>
                <w:iCs/>
                <w:sz w:val="22"/>
                <w:szCs w:val="22"/>
                <w:highlight w:val="yellow"/>
                <w:vertAlign w:val="superscript"/>
              </w:rPr>
              <w:t>1</w:t>
            </w:r>
          </w:p>
        </w:tc>
      </w:tr>
      <w:tr w:rsidR="00F51AE9" w:rsidRPr="00147F87" w14:paraId="5C323379" w14:textId="77777777" w:rsidTr="00C80BEF">
        <w:trPr>
          <w:trHeight w:val="460"/>
          <w:jc w:val="center"/>
        </w:trPr>
        <w:tc>
          <w:tcPr>
            <w:tcW w:w="2925" w:type="dxa"/>
            <w:tcMar>
              <w:top w:w="100" w:type="dxa"/>
              <w:left w:w="100" w:type="dxa"/>
              <w:bottom w:w="100" w:type="dxa"/>
              <w:right w:w="100" w:type="dxa"/>
            </w:tcMar>
          </w:tcPr>
          <w:p w14:paraId="13580B56" w14:textId="77777777" w:rsidR="00F51AE9" w:rsidRPr="00147F87" w:rsidRDefault="00421D2F">
            <w:pPr>
              <w:spacing w:line="276" w:lineRule="auto"/>
              <w:jc w:val="center"/>
              <w:rPr>
                <w:rFonts w:ascii="Tahoma" w:hAnsi="Tahoma" w:cs="Tahoma"/>
                <w:i/>
                <w:iCs/>
                <w:sz w:val="22"/>
                <w:szCs w:val="22"/>
              </w:rPr>
            </w:pPr>
            <w:r w:rsidRPr="00147F87">
              <w:rPr>
                <w:rFonts w:ascii="Tahoma" w:hAnsi="Tahoma" w:cs="Tahoma"/>
                <w:i/>
                <w:iCs/>
                <w:sz w:val="22"/>
                <w:szCs w:val="22"/>
              </w:rPr>
              <w:t>6 New Mexico</w:t>
            </w:r>
          </w:p>
        </w:tc>
        <w:tc>
          <w:tcPr>
            <w:tcW w:w="2955" w:type="dxa"/>
            <w:tcMar>
              <w:top w:w="100" w:type="dxa"/>
              <w:left w:w="100" w:type="dxa"/>
              <w:bottom w:w="100" w:type="dxa"/>
              <w:right w:w="100" w:type="dxa"/>
            </w:tcMar>
          </w:tcPr>
          <w:p w14:paraId="33B79FE9" w14:textId="64A1971A" w:rsidR="00F51AE9" w:rsidRPr="00147F87" w:rsidRDefault="008F6548">
            <w:pPr>
              <w:spacing w:line="276" w:lineRule="auto"/>
              <w:jc w:val="center"/>
              <w:rPr>
                <w:rFonts w:ascii="Tahoma" w:hAnsi="Tahoma" w:cs="Tahoma"/>
                <w:i/>
                <w:iCs/>
                <w:sz w:val="22"/>
                <w:szCs w:val="22"/>
              </w:rPr>
            </w:pPr>
            <w:commentRangeStart w:id="0"/>
            <w:r>
              <w:rPr>
                <w:rFonts w:ascii="Tahoma" w:hAnsi="Tahoma" w:cs="Tahoma"/>
                <w:i/>
                <w:iCs/>
                <w:sz w:val="22"/>
                <w:szCs w:val="22"/>
              </w:rPr>
              <w:t>21</w:t>
            </w:r>
            <w:commentRangeEnd w:id="0"/>
            <w:r>
              <w:rPr>
                <w:rStyle w:val="CommentReference"/>
                <w:rFonts w:ascii="Calibri" w:eastAsia="Calibri" w:hAnsi="Calibri" w:cs="Calibri"/>
              </w:rPr>
              <w:commentReference w:id="0"/>
            </w:r>
          </w:p>
        </w:tc>
        <w:tc>
          <w:tcPr>
            <w:tcW w:w="3000" w:type="dxa"/>
            <w:tcMar>
              <w:top w:w="100" w:type="dxa"/>
              <w:left w:w="100" w:type="dxa"/>
              <w:bottom w:w="100" w:type="dxa"/>
              <w:right w:w="100" w:type="dxa"/>
            </w:tcMar>
          </w:tcPr>
          <w:p w14:paraId="267E73EE" w14:textId="77777777" w:rsidR="00F51AE9" w:rsidRPr="00ED70FA" w:rsidRDefault="00421D2F">
            <w:pPr>
              <w:spacing w:line="276" w:lineRule="auto"/>
              <w:jc w:val="center"/>
              <w:rPr>
                <w:rFonts w:ascii="Tahoma" w:hAnsi="Tahoma" w:cs="Tahoma"/>
                <w:i/>
                <w:iCs/>
                <w:sz w:val="22"/>
                <w:szCs w:val="22"/>
                <w:highlight w:val="yellow"/>
              </w:rPr>
            </w:pPr>
            <w:r w:rsidRPr="00ED70FA">
              <w:rPr>
                <w:rFonts w:ascii="Tahoma" w:hAnsi="Tahoma" w:cs="Tahoma"/>
                <w:i/>
                <w:iCs/>
                <w:sz w:val="22"/>
                <w:szCs w:val="22"/>
                <w:highlight w:val="yellow"/>
              </w:rPr>
              <w:t>2</w:t>
            </w:r>
          </w:p>
        </w:tc>
      </w:tr>
      <w:tr w:rsidR="00F51AE9" w:rsidRPr="00147F87" w14:paraId="2E043C39" w14:textId="77777777" w:rsidTr="00C80BEF">
        <w:trPr>
          <w:trHeight w:val="460"/>
          <w:jc w:val="center"/>
        </w:trPr>
        <w:tc>
          <w:tcPr>
            <w:tcW w:w="2925" w:type="dxa"/>
            <w:tcMar>
              <w:top w:w="100" w:type="dxa"/>
              <w:left w:w="100" w:type="dxa"/>
              <w:bottom w:w="100" w:type="dxa"/>
              <w:right w:w="100" w:type="dxa"/>
            </w:tcMar>
          </w:tcPr>
          <w:p w14:paraId="0CED83C6" w14:textId="77777777" w:rsidR="00F51AE9" w:rsidRPr="00147F87" w:rsidRDefault="00421D2F">
            <w:pPr>
              <w:spacing w:line="276" w:lineRule="auto"/>
              <w:jc w:val="center"/>
              <w:rPr>
                <w:rFonts w:ascii="Tahoma" w:hAnsi="Tahoma" w:cs="Tahoma"/>
                <w:i/>
                <w:iCs/>
                <w:sz w:val="22"/>
                <w:szCs w:val="22"/>
              </w:rPr>
            </w:pPr>
            <w:r w:rsidRPr="00147F87">
              <w:rPr>
                <w:rFonts w:ascii="Tahoma" w:hAnsi="Tahoma" w:cs="Tahoma"/>
                <w:i/>
                <w:iCs/>
                <w:sz w:val="22"/>
                <w:szCs w:val="22"/>
              </w:rPr>
              <w:t>8</w:t>
            </w:r>
          </w:p>
        </w:tc>
        <w:tc>
          <w:tcPr>
            <w:tcW w:w="2955" w:type="dxa"/>
            <w:tcMar>
              <w:top w:w="100" w:type="dxa"/>
              <w:left w:w="100" w:type="dxa"/>
              <w:bottom w:w="100" w:type="dxa"/>
              <w:right w:w="100" w:type="dxa"/>
            </w:tcMar>
          </w:tcPr>
          <w:p w14:paraId="0EE4FC1A" w14:textId="262EB470" w:rsidR="00F51AE9" w:rsidRPr="00147F87" w:rsidRDefault="00421D2F">
            <w:pPr>
              <w:spacing w:line="276" w:lineRule="auto"/>
              <w:jc w:val="center"/>
              <w:rPr>
                <w:rFonts w:ascii="Tahoma" w:hAnsi="Tahoma" w:cs="Tahoma"/>
                <w:i/>
                <w:iCs/>
                <w:sz w:val="22"/>
                <w:szCs w:val="22"/>
              </w:rPr>
            </w:pPr>
            <w:commentRangeStart w:id="1"/>
            <w:r w:rsidRPr="00147F87">
              <w:rPr>
                <w:rFonts w:ascii="Tahoma" w:hAnsi="Tahoma" w:cs="Tahoma"/>
                <w:i/>
                <w:iCs/>
                <w:sz w:val="22"/>
                <w:szCs w:val="22"/>
              </w:rPr>
              <w:t>2</w:t>
            </w:r>
            <w:r w:rsidR="008F6548">
              <w:rPr>
                <w:rFonts w:ascii="Tahoma" w:hAnsi="Tahoma" w:cs="Tahoma"/>
                <w:i/>
                <w:iCs/>
                <w:sz w:val="22"/>
                <w:szCs w:val="22"/>
              </w:rPr>
              <w:t>8</w:t>
            </w:r>
            <w:commentRangeEnd w:id="1"/>
            <w:r w:rsidR="008F6548">
              <w:rPr>
                <w:rStyle w:val="CommentReference"/>
                <w:rFonts w:ascii="Calibri" w:eastAsia="Calibri" w:hAnsi="Calibri" w:cs="Calibri"/>
              </w:rPr>
              <w:commentReference w:id="1"/>
            </w:r>
          </w:p>
        </w:tc>
        <w:tc>
          <w:tcPr>
            <w:tcW w:w="3000" w:type="dxa"/>
            <w:tcMar>
              <w:top w:w="100" w:type="dxa"/>
              <w:left w:w="100" w:type="dxa"/>
              <w:bottom w:w="100" w:type="dxa"/>
              <w:right w:w="100" w:type="dxa"/>
            </w:tcMar>
          </w:tcPr>
          <w:p w14:paraId="01A83BA1" w14:textId="77777777" w:rsidR="00F51AE9" w:rsidRPr="00ED70FA" w:rsidRDefault="00421D2F">
            <w:pPr>
              <w:spacing w:line="276" w:lineRule="auto"/>
              <w:jc w:val="center"/>
              <w:rPr>
                <w:rFonts w:ascii="Tahoma" w:hAnsi="Tahoma" w:cs="Tahoma"/>
                <w:i/>
                <w:iCs/>
                <w:sz w:val="22"/>
                <w:szCs w:val="22"/>
                <w:highlight w:val="yellow"/>
              </w:rPr>
            </w:pPr>
            <w:r w:rsidRPr="00ED70FA">
              <w:rPr>
                <w:rFonts w:ascii="Tahoma" w:hAnsi="Tahoma" w:cs="Tahoma"/>
                <w:i/>
                <w:iCs/>
                <w:sz w:val="22"/>
                <w:szCs w:val="22"/>
                <w:highlight w:val="yellow"/>
              </w:rPr>
              <w:t>14</w:t>
            </w:r>
          </w:p>
        </w:tc>
      </w:tr>
      <w:tr w:rsidR="00F51AE9" w:rsidRPr="00147F87" w14:paraId="35D1722A" w14:textId="77777777" w:rsidTr="00C80BEF">
        <w:trPr>
          <w:trHeight w:val="460"/>
          <w:jc w:val="center"/>
        </w:trPr>
        <w:tc>
          <w:tcPr>
            <w:tcW w:w="2925" w:type="dxa"/>
            <w:tcMar>
              <w:top w:w="100" w:type="dxa"/>
              <w:left w:w="100" w:type="dxa"/>
              <w:bottom w:w="100" w:type="dxa"/>
              <w:right w:w="100" w:type="dxa"/>
            </w:tcMar>
          </w:tcPr>
          <w:p w14:paraId="73871B0A" w14:textId="77777777" w:rsidR="00F51AE9" w:rsidRPr="00147F87" w:rsidRDefault="00421D2F">
            <w:pPr>
              <w:spacing w:line="276" w:lineRule="auto"/>
              <w:jc w:val="center"/>
              <w:rPr>
                <w:rFonts w:ascii="Tahoma" w:hAnsi="Tahoma" w:cs="Tahoma"/>
                <w:i/>
                <w:iCs/>
                <w:sz w:val="22"/>
                <w:szCs w:val="22"/>
              </w:rPr>
            </w:pPr>
            <w:r w:rsidRPr="00147F87">
              <w:rPr>
                <w:rFonts w:ascii="Tahoma" w:hAnsi="Tahoma" w:cs="Tahoma"/>
                <w:i/>
                <w:iCs/>
                <w:sz w:val="22"/>
                <w:szCs w:val="22"/>
              </w:rPr>
              <w:t>9</w:t>
            </w:r>
          </w:p>
        </w:tc>
        <w:tc>
          <w:tcPr>
            <w:tcW w:w="2955" w:type="dxa"/>
            <w:tcMar>
              <w:top w:w="100" w:type="dxa"/>
              <w:left w:w="100" w:type="dxa"/>
              <w:bottom w:w="100" w:type="dxa"/>
              <w:right w:w="100" w:type="dxa"/>
            </w:tcMar>
          </w:tcPr>
          <w:p w14:paraId="21254D27" w14:textId="68CCE70E" w:rsidR="00F51AE9" w:rsidRPr="00147F87" w:rsidRDefault="00421D2F">
            <w:pPr>
              <w:spacing w:line="276" w:lineRule="auto"/>
              <w:jc w:val="center"/>
              <w:rPr>
                <w:rFonts w:ascii="Tahoma" w:hAnsi="Tahoma" w:cs="Tahoma"/>
                <w:i/>
                <w:iCs/>
                <w:sz w:val="22"/>
                <w:szCs w:val="22"/>
              </w:rPr>
            </w:pPr>
            <w:commentRangeStart w:id="2"/>
            <w:r w:rsidRPr="00147F87">
              <w:rPr>
                <w:rFonts w:ascii="Tahoma" w:hAnsi="Tahoma" w:cs="Tahoma"/>
                <w:i/>
                <w:iCs/>
                <w:sz w:val="22"/>
                <w:szCs w:val="22"/>
              </w:rPr>
              <w:t>14</w:t>
            </w:r>
            <w:r w:rsidR="008F6548">
              <w:rPr>
                <w:rFonts w:ascii="Tahoma" w:hAnsi="Tahoma" w:cs="Tahoma"/>
                <w:i/>
                <w:iCs/>
                <w:sz w:val="22"/>
                <w:szCs w:val="22"/>
              </w:rPr>
              <w:t>8</w:t>
            </w:r>
            <w:commentRangeEnd w:id="2"/>
            <w:r w:rsidR="008F6548">
              <w:rPr>
                <w:rStyle w:val="CommentReference"/>
                <w:rFonts w:ascii="Calibri" w:eastAsia="Calibri" w:hAnsi="Calibri" w:cs="Calibri"/>
              </w:rPr>
              <w:commentReference w:id="2"/>
            </w:r>
          </w:p>
        </w:tc>
        <w:tc>
          <w:tcPr>
            <w:tcW w:w="3000" w:type="dxa"/>
            <w:tcMar>
              <w:top w:w="100" w:type="dxa"/>
              <w:left w:w="100" w:type="dxa"/>
              <w:bottom w:w="100" w:type="dxa"/>
              <w:right w:w="100" w:type="dxa"/>
            </w:tcMar>
          </w:tcPr>
          <w:p w14:paraId="2F0D8C70" w14:textId="77777777" w:rsidR="00F51AE9" w:rsidRPr="00ED70FA" w:rsidRDefault="00421D2F">
            <w:pPr>
              <w:spacing w:line="276" w:lineRule="auto"/>
              <w:jc w:val="center"/>
              <w:rPr>
                <w:rFonts w:ascii="Tahoma" w:hAnsi="Tahoma" w:cs="Tahoma"/>
                <w:i/>
                <w:iCs/>
                <w:sz w:val="22"/>
                <w:szCs w:val="22"/>
                <w:highlight w:val="yellow"/>
              </w:rPr>
            </w:pPr>
            <w:r w:rsidRPr="00ED70FA">
              <w:rPr>
                <w:rFonts w:ascii="Tahoma" w:hAnsi="Tahoma" w:cs="Tahoma"/>
                <w:i/>
                <w:iCs/>
                <w:sz w:val="22"/>
                <w:szCs w:val="22"/>
                <w:highlight w:val="yellow"/>
              </w:rPr>
              <w:t>30</w:t>
            </w:r>
          </w:p>
        </w:tc>
      </w:tr>
      <w:tr w:rsidR="00F51AE9" w:rsidRPr="00147F87" w14:paraId="50FA1C07" w14:textId="77777777" w:rsidTr="00C80BEF">
        <w:trPr>
          <w:trHeight w:val="460"/>
          <w:jc w:val="center"/>
        </w:trPr>
        <w:tc>
          <w:tcPr>
            <w:tcW w:w="2925" w:type="dxa"/>
            <w:tcMar>
              <w:top w:w="100" w:type="dxa"/>
              <w:left w:w="100" w:type="dxa"/>
              <w:bottom w:w="100" w:type="dxa"/>
              <w:right w:w="100" w:type="dxa"/>
            </w:tcMar>
          </w:tcPr>
          <w:p w14:paraId="3F15880E" w14:textId="77777777" w:rsidR="00F51AE9" w:rsidRPr="00147F87" w:rsidRDefault="00421D2F">
            <w:pPr>
              <w:spacing w:line="276" w:lineRule="auto"/>
              <w:jc w:val="center"/>
              <w:rPr>
                <w:rFonts w:ascii="Tahoma" w:hAnsi="Tahoma" w:cs="Tahoma"/>
                <w:i/>
                <w:iCs/>
                <w:sz w:val="22"/>
                <w:szCs w:val="22"/>
              </w:rPr>
            </w:pPr>
            <w:r w:rsidRPr="00147F87">
              <w:rPr>
                <w:rFonts w:ascii="Tahoma" w:hAnsi="Tahoma" w:cs="Tahoma"/>
                <w:i/>
                <w:iCs/>
                <w:sz w:val="22"/>
                <w:szCs w:val="22"/>
              </w:rPr>
              <w:t>10</w:t>
            </w:r>
          </w:p>
        </w:tc>
        <w:tc>
          <w:tcPr>
            <w:tcW w:w="2955" w:type="dxa"/>
            <w:tcMar>
              <w:top w:w="100" w:type="dxa"/>
              <w:left w:w="100" w:type="dxa"/>
              <w:bottom w:w="100" w:type="dxa"/>
              <w:right w:w="100" w:type="dxa"/>
            </w:tcMar>
          </w:tcPr>
          <w:p w14:paraId="38114FE9" w14:textId="77777777" w:rsidR="00F51AE9" w:rsidRPr="00147F87" w:rsidRDefault="00421D2F">
            <w:pPr>
              <w:spacing w:line="276" w:lineRule="auto"/>
              <w:jc w:val="center"/>
              <w:rPr>
                <w:rFonts w:ascii="Tahoma" w:hAnsi="Tahoma" w:cs="Tahoma"/>
                <w:i/>
                <w:iCs/>
                <w:sz w:val="22"/>
                <w:szCs w:val="22"/>
              </w:rPr>
            </w:pPr>
            <w:r w:rsidRPr="00147F87">
              <w:rPr>
                <w:rFonts w:ascii="Tahoma" w:hAnsi="Tahoma" w:cs="Tahoma"/>
                <w:i/>
                <w:iCs/>
                <w:sz w:val="22"/>
                <w:szCs w:val="22"/>
              </w:rPr>
              <w:t>42</w:t>
            </w:r>
          </w:p>
        </w:tc>
        <w:tc>
          <w:tcPr>
            <w:tcW w:w="3000" w:type="dxa"/>
            <w:vMerge w:val="restart"/>
            <w:tcMar>
              <w:top w:w="100" w:type="dxa"/>
              <w:left w:w="100" w:type="dxa"/>
              <w:bottom w:w="100" w:type="dxa"/>
              <w:right w:w="100" w:type="dxa"/>
            </w:tcMar>
            <w:vAlign w:val="center"/>
          </w:tcPr>
          <w:p w14:paraId="0B337AC9" w14:textId="77777777" w:rsidR="00F51AE9" w:rsidRPr="00ED70FA" w:rsidRDefault="00421D2F">
            <w:pPr>
              <w:spacing w:line="276" w:lineRule="auto"/>
              <w:jc w:val="center"/>
              <w:rPr>
                <w:rFonts w:ascii="Tahoma" w:hAnsi="Tahoma" w:cs="Tahoma"/>
                <w:i/>
                <w:iCs/>
                <w:sz w:val="22"/>
                <w:szCs w:val="22"/>
                <w:highlight w:val="yellow"/>
              </w:rPr>
            </w:pPr>
            <w:r w:rsidRPr="00ED70FA">
              <w:rPr>
                <w:rFonts w:ascii="Tahoma" w:hAnsi="Tahoma" w:cs="Tahoma"/>
                <w:i/>
                <w:iCs/>
                <w:sz w:val="22"/>
                <w:szCs w:val="22"/>
                <w:highlight w:val="yellow"/>
              </w:rPr>
              <w:t>15</w:t>
            </w:r>
          </w:p>
        </w:tc>
      </w:tr>
      <w:tr w:rsidR="00F51AE9" w:rsidRPr="00147F87" w14:paraId="2B9C22B0" w14:textId="77777777" w:rsidTr="00C80BEF">
        <w:trPr>
          <w:trHeight w:val="460"/>
          <w:jc w:val="center"/>
        </w:trPr>
        <w:tc>
          <w:tcPr>
            <w:tcW w:w="2925" w:type="dxa"/>
            <w:tcMar>
              <w:top w:w="100" w:type="dxa"/>
              <w:left w:w="100" w:type="dxa"/>
              <w:bottom w:w="100" w:type="dxa"/>
              <w:right w:w="100" w:type="dxa"/>
            </w:tcMar>
          </w:tcPr>
          <w:p w14:paraId="26121C6D" w14:textId="77777777" w:rsidR="00F51AE9" w:rsidRPr="00147F87" w:rsidRDefault="00421D2F">
            <w:pPr>
              <w:spacing w:line="276" w:lineRule="auto"/>
              <w:jc w:val="center"/>
              <w:rPr>
                <w:rFonts w:ascii="Tahoma" w:hAnsi="Tahoma" w:cs="Tahoma"/>
                <w:i/>
                <w:iCs/>
                <w:sz w:val="22"/>
                <w:szCs w:val="22"/>
              </w:rPr>
            </w:pPr>
            <w:r w:rsidRPr="00147F87">
              <w:rPr>
                <w:rFonts w:ascii="Tahoma" w:hAnsi="Tahoma" w:cs="Tahoma"/>
                <w:i/>
                <w:iCs/>
                <w:sz w:val="22"/>
                <w:szCs w:val="22"/>
              </w:rPr>
              <w:t>10 Alaska</w:t>
            </w:r>
          </w:p>
        </w:tc>
        <w:tc>
          <w:tcPr>
            <w:tcW w:w="2955" w:type="dxa"/>
            <w:tcMar>
              <w:top w:w="100" w:type="dxa"/>
              <w:left w:w="100" w:type="dxa"/>
              <w:bottom w:w="100" w:type="dxa"/>
              <w:right w:w="100" w:type="dxa"/>
            </w:tcMar>
          </w:tcPr>
          <w:p w14:paraId="1FD939F2" w14:textId="17C8F109" w:rsidR="00F51AE9" w:rsidRPr="00147F87" w:rsidRDefault="00421D2F">
            <w:pPr>
              <w:spacing w:line="276" w:lineRule="auto"/>
              <w:jc w:val="center"/>
              <w:rPr>
                <w:rFonts w:ascii="Tahoma" w:hAnsi="Tahoma" w:cs="Tahoma"/>
                <w:i/>
                <w:iCs/>
                <w:sz w:val="22"/>
                <w:szCs w:val="22"/>
              </w:rPr>
            </w:pPr>
            <w:commentRangeStart w:id="3"/>
            <w:r w:rsidRPr="00147F87">
              <w:rPr>
                <w:rFonts w:ascii="Tahoma" w:hAnsi="Tahoma" w:cs="Tahoma"/>
                <w:i/>
                <w:iCs/>
                <w:sz w:val="22"/>
                <w:szCs w:val="22"/>
              </w:rPr>
              <w:t>22</w:t>
            </w:r>
            <w:r w:rsidR="008F6548">
              <w:rPr>
                <w:rFonts w:ascii="Tahoma" w:hAnsi="Tahoma" w:cs="Tahoma"/>
                <w:i/>
                <w:iCs/>
                <w:sz w:val="22"/>
                <w:szCs w:val="22"/>
              </w:rPr>
              <w:t>9</w:t>
            </w:r>
            <w:commentRangeEnd w:id="3"/>
            <w:r w:rsidR="00AD071E">
              <w:rPr>
                <w:rStyle w:val="CommentReference"/>
                <w:rFonts w:ascii="Calibri" w:eastAsia="Calibri" w:hAnsi="Calibri" w:cs="Calibri"/>
              </w:rPr>
              <w:commentReference w:id="3"/>
            </w:r>
          </w:p>
        </w:tc>
        <w:tc>
          <w:tcPr>
            <w:tcW w:w="3000" w:type="dxa"/>
            <w:vMerge/>
            <w:shd w:val="clear" w:color="auto" w:fill="auto"/>
            <w:tcMar>
              <w:top w:w="100" w:type="dxa"/>
              <w:left w:w="100" w:type="dxa"/>
              <w:bottom w:w="100" w:type="dxa"/>
              <w:right w:w="100" w:type="dxa"/>
            </w:tcMar>
          </w:tcPr>
          <w:p w14:paraId="6B90C32A" w14:textId="77777777" w:rsidR="00F51AE9" w:rsidRPr="00147F87" w:rsidRDefault="00F51AE9">
            <w:pPr>
              <w:rPr>
                <w:rFonts w:ascii="Tahoma" w:hAnsi="Tahoma" w:cs="Tahoma"/>
                <w:i/>
                <w:iCs/>
                <w:sz w:val="22"/>
                <w:szCs w:val="22"/>
              </w:rPr>
            </w:pPr>
          </w:p>
        </w:tc>
      </w:tr>
      <w:tr w:rsidR="00F51AE9" w:rsidRPr="00147F87" w14:paraId="27BFB6F0" w14:textId="77777777" w:rsidTr="00A73DCD">
        <w:trPr>
          <w:trHeight w:val="348"/>
          <w:jc w:val="center"/>
        </w:trPr>
        <w:tc>
          <w:tcPr>
            <w:tcW w:w="8880" w:type="dxa"/>
            <w:gridSpan w:val="3"/>
            <w:shd w:val="clear" w:color="auto" w:fill="auto"/>
            <w:tcMar>
              <w:top w:w="100" w:type="dxa"/>
              <w:left w:w="100" w:type="dxa"/>
              <w:bottom w:w="100" w:type="dxa"/>
              <w:right w:w="100" w:type="dxa"/>
            </w:tcMar>
          </w:tcPr>
          <w:p w14:paraId="1FEB7A4E" w14:textId="77777777" w:rsidR="00F51AE9" w:rsidRPr="00147F87" w:rsidRDefault="00421D2F">
            <w:pPr>
              <w:spacing w:line="276" w:lineRule="auto"/>
              <w:rPr>
                <w:rFonts w:ascii="Tahoma" w:hAnsi="Tahoma" w:cs="Tahoma"/>
                <w:i/>
                <w:iCs/>
                <w:sz w:val="22"/>
                <w:szCs w:val="22"/>
              </w:rPr>
            </w:pPr>
            <w:r w:rsidRPr="00A73DCD">
              <w:rPr>
                <w:rFonts w:ascii="Tahoma" w:hAnsi="Tahoma" w:cs="Tahoma"/>
                <w:i/>
                <w:iCs/>
                <w:sz w:val="14"/>
                <w:szCs w:val="14"/>
                <w:vertAlign w:val="superscript"/>
              </w:rPr>
              <w:t xml:space="preserve">1 </w:t>
            </w:r>
            <w:r w:rsidRPr="00A73DCD">
              <w:rPr>
                <w:rFonts w:ascii="Tahoma" w:hAnsi="Tahoma" w:cs="Tahoma"/>
                <w:i/>
                <w:iCs/>
                <w:sz w:val="14"/>
                <w:szCs w:val="14"/>
              </w:rPr>
              <w:t xml:space="preserve">Based on the number of federally recognized Tribes by BIA and </w:t>
            </w:r>
            <w:commentRangeStart w:id="4"/>
            <w:r w:rsidRPr="00ED70FA">
              <w:rPr>
                <w:rFonts w:ascii="Tahoma" w:hAnsi="Tahoma" w:cs="Tahoma"/>
                <w:i/>
                <w:iCs/>
                <w:sz w:val="14"/>
                <w:szCs w:val="14"/>
                <w:highlight w:val="yellow"/>
              </w:rPr>
              <w:t>2017 NTAA State of Tribal Air Quality Report</w:t>
            </w:r>
            <w:commentRangeEnd w:id="4"/>
            <w:r w:rsidR="00ED70FA">
              <w:rPr>
                <w:rStyle w:val="CommentReference"/>
                <w:rFonts w:ascii="Calibri" w:eastAsia="Calibri" w:hAnsi="Calibri" w:cs="Calibri"/>
              </w:rPr>
              <w:commentReference w:id="4"/>
            </w:r>
            <w:r w:rsidRPr="00A73DCD">
              <w:rPr>
                <w:rFonts w:ascii="Tahoma" w:hAnsi="Tahoma" w:cs="Tahoma"/>
                <w:i/>
                <w:iCs/>
                <w:sz w:val="14"/>
                <w:szCs w:val="14"/>
              </w:rPr>
              <w:t>. Highest number of Tribes monitoring or conducting Emissions Inventories</w:t>
            </w:r>
          </w:p>
        </w:tc>
      </w:tr>
    </w:tbl>
    <w:p w14:paraId="6189F9CA" w14:textId="77777777" w:rsidR="00C80BEF" w:rsidRPr="00147F87" w:rsidRDefault="00C80BEF" w:rsidP="00A73DCD">
      <w:pPr>
        <w:rPr>
          <w:rFonts w:ascii="Tahoma" w:eastAsia="Times New Roman" w:hAnsi="Tahoma" w:cs="Tahoma"/>
          <w:i/>
          <w:iCs/>
        </w:rPr>
      </w:pPr>
    </w:p>
    <w:p w14:paraId="00D9DC4C" w14:textId="0A17E388" w:rsidR="00F51AE9" w:rsidRPr="00ED70FA" w:rsidRDefault="00421D2F" w:rsidP="00682F7B">
      <w:pPr>
        <w:ind w:left="180"/>
        <w:rPr>
          <w:rFonts w:ascii="Tahoma" w:eastAsia="Times New Roman" w:hAnsi="Tahoma" w:cs="Tahoma"/>
        </w:rPr>
      </w:pPr>
      <w:r w:rsidRPr="00ED70FA">
        <w:rPr>
          <w:rFonts w:ascii="Tahoma" w:eastAsia="Times New Roman" w:hAnsi="Tahoma" w:cs="Tahoma"/>
        </w:rPr>
        <w:t>Each Tribal air quality program encompasses unique needs and requires specific emphasis to meet their goals.</w:t>
      </w:r>
      <w:r w:rsidR="00ED70FA" w:rsidRPr="00ED70FA">
        <w:rPr>
          <w:rFonts w:ascii="Tahoma" w:eastAsia="Times New Roman" w:hAnsi="Tahoma" w:cs="Tahoma"/>
        </w:rPr>
        <w:t xml:space="preserve">  </w:t>
      </w:r>
      <w:r w:rsidR="0095690E">
        <w:rPr>
          <w:rFonts w:ascii="Tahoma" w:eastAsia="Times New Roman" w:hAnsi="Tahoma" w:cs="Tahoma"/>
        </w:rPr>
        <w:t>However, t</w:t>
      </w:r>
      <w:r w:rsidRPr="00ED70FA">
        <w:rPr>
          <w:rFonts w:ascii="Tahoma" w:eastAsia="Times New Roman" w:hAnsi="Tahoma" w:cs="Tahoma"/>
        </w:rPr>
        <w:t>here are certain common themes that weave them together including:</w:t>
      </w:r>
    </w:p>
    <w:p w14:paraId="40E5118C" w14:textId="77777777" w:rsidR="00354AF4" w:rsidRPr="00ED70FA" w:rsidRDefault="00354AF4" w:rsidP="00A73DCD">
      <w:pPr>
        <w:rPr>
          <w:rFonts w:ascii="Tahoma" w:eastAsia="Times New Roman" w:hAnsi="Tahoma" w:cs="Tahoma"/>
        </w:rPr>
      </w:pPr>
    </w:p>
    <w:p w14:paraId="2EDEFBB5" w14:textId="77777777" w:rsidR="00F51AE9" w:rsidRPr="00ED70FA" w:rsidRDefault="00421D2F" w:rsidP="00002754">
      <w:pPr>
        <w:pStyle w:val="ListParagraph"/>
        <w:numPr>
          <w:ilvl w:val="0"/>
          <w:numId w:val="35"/>
        </w:numPr>
        <w:rPr>
          <w:rFonts w:ascii="Tahoma" w:eastAsia="Times New Roman" w:hAnsi="Tahoma" w:cs="Tahoma"/>
        </w:rPr>
      </w:pPr>
      <w:r w:rsidRPr="00ED70FA">
        <w:rPr>
          <w:rFonts w:ascii="Tahoma" w:eastAsia="Times New Roman" w:hAnsi="Tahoma" w:cs="Tahoma"/>
        </w:rPr>
        <w:t xml:space="preserve">Staff (capacity) – many programs have one or two people to address the complexities of air quality.  Some Tribes experience turnover in positions that tend to keep them at a lower level of performance compared to long-term stable programs. </w:t>
      </w:r>
    </w:p>
    <w:p w14:paraId="3B6B1783" w14:textId="1BA04829" w:rsidR="00F51AE9" w:rsidRPr="00ED70FA" w:rsidRDefault="00421D2F" w:rsidP="00002754">
      <w:pPr>
        <w:pStyle w:val="ListParagraph"/>
        <w:numPr>
          <w:ilvl w:val="0"/>
          <w:numId w:val="35"/>
        </w:numPr>
        <w:rPr>
          <w:rFonts w:ascii="Tahoma" w:eastAsia="Times New Roman" w:hAnsi="Tahoma" w:cs="Tahoma"/>
        </w:rPr>
      </w:pPr>
      <w:r w:rsidRPr="00ED70FA">
        <w:rPr>
          <w:rFonts w:ascii="Tahoma" w:eastAsia="Times New Roman" w:hAnsi="Tahoma" w:cs="Tahoma"/>
        </w:rPr>
        <w:t xml:space="preserve">Funding – Most </w:t>
      </w:r>
      <w:r w:rsidR="00DE1310">
        <w:rPr>
          <w:rFonts w:ascii="Tahoma" w:eastAsia="Times New Roman" w:hAnsi="Tahoma" w:cs="Tahoma"/>
        </w:rPr>
        <w:t>T</w:t>
      </w:r>
      <w:r w:rsidRPr="00ED70FA">
        <w:rPr>
          <w:rFonts w:ascii="Tahoma" w:eastAsia="Times New Roman" w:hAnsi="Tahoma" w:cs="Tahoma"/>
        </w:rPr>
        <w:t xml:space="preserve">ribal air programs are funded by EPA Clean Air Act (CAA) 103, 105, Direct Implementation Tribal Cooperative Agreements (DITCA), or Indian General Assistance Grant (IGAP) grant programs.  IGAP and 103 grants are used to build capacity while DITCA and 105 grants are awarded to programs that have built their capacity and capability to operate long-term. </w:t>
      </w:r>
    </w:p>
    <w:p w14:paraId="1671BE61" w14:textId="5D215EB5" w:rsidR="00F51AE9" w:rsidRPr="00ED70FA" w:rsidRDefault="00421D2F" w:rsidP="00002754">
      <w:pPr>
        <w:pStyle w:val="ListParagraph"/>
        <w:numPr>
          <w:ilvl w:val="0"/>
          <w:numId w:val="35"/>
        </w:numPr>
        <w:rPr>
          <w:rFonts w:ascii="Tahoma" w:eastAsia="Times New Roman" w:hAnsi="Tahoma" w:cs="Tahoma"/>
        </w:rPr>
      </w:pPr>
      <w:r w:rsidRPr="00ED70FA">
        <w:rPr>
          <w:rFonts w:ascii="Tahoma" w:eastAsia="Times New Roman" w:hAnsi="Tahoma" w:cs="Tahoma"/>
        </w:rPr>
        <w:t xml:space="preserve">Training (capability) – New personnel to Tribal air programs may not always possess the basic knowledge or experience needed to manage the program.  Opportunities to expand skills are available to Tribal professional, from several sources specific to Tribes and are imperative to building capacity and capability. </w:t>
      </w:r>
    </w:p>
    <w:p w14:paraId="2A45B871" w14:textId="7761EB09" w:rsidR="004408B7" w:rsidRDefault="004408B7" w:rsidP="00682F7B">
      <w:pPr>
        <w:pStyle w:val="Heading3"/>
        <w:keepNext w:val="0"/>
        <w:keepLines w:val="0"/>
        <w:spacing w:before="280"/>
        <w:ind w:left="180"/>
        <w:rPr>
          <w:rFonts w:ascii="Tahoma" w:eastAsia="Times New Roman" w:hAnsi="Tahoma" w:cs="Tahoma"/>
          <w:color w:val="4E4E4E"/>
        </w:rPr>
      </w:pPr>
      <w:bookmarkStart w:id="5" w:name="_jvr8rlppphzj" w:colFirst="0" w:colLast="0"/>
      <w:bookmarkEnd w:id="5"/>
      <w:r w:rsidRPr="004408B7">
        <w:rPr>
          <w:rFonts w:ascii="Tahoma" w:eastAsia="Times New Roman" w:hAnsi="Tahoma" w:cs="Tahoma"/>
          <w:bCs/>
          <w:color w:val="4E4E4E"/>
          <w:shd w:val="clear" w:color="auto" w:fill="FFFFFF"/>
        </w:rPr>
        <w:t>Responsibilities and Deliverables</w:t>
      </w:r>
      <w:r w:rsidRPr="00876698">
        <w:rPr>
          <w:rFonts w:ascii="Tahoma" w:eastAsia="Times New Roman" w:hAnsi="Tahoma" w:cs="Tahoma"/>
          <w:color w:val="4E4E4E"/>
        </w:rPr>
        <w:br/>
      </w:r>
    </w:p>
    <w:p w14:paraId="251D1C37" w14:textId="14C759CB" w:rsidR="00F51AE9" w:rsidRPr="00147F87" w:rsidRDefault="00421D2F" w:rsidP="00682F7B">
      <w:pPr>
        <w:ind w:left="180"/>
        <w:rPr>
          <w:rFonts w:ascii="Tahoma" w:eastAsia="Times New Roman" w:hAnsi="Tahoma" w:cs="Tahoma"/>
        </w:rPr>
      </w:pPr>
      <w:r w:rsidRPr="00147F87">
        <w:rPr>
          <w:rFonts w:ascii="Tahoma" w:eastAsia="Times New Roman" w:hAnsi="Tahoma" w:cs="Tahoma"/>
        </w:rPr>
        <w:t xml:space="preserve">The majority of this </w:t>
      </w:r>
      <w:r w:rsidR="00147F87">
        <w:rPr>
          <w:rFonts w:ascii="Tahoma" w:eastAsia="Times New Roman" w:hAnsi="Tahoma" w:cs="Tahoma"/>
        </w:rPr>
        <w:t>W</w:t>
      </w:r>
      <w:r w:rsidRPr="00147F87">
        <w:rPr>
          <w:rFonts w:ascii="Tahoma" w:eastAsia="Times New Roman" w:hAnsi="Tahoma" w:cs="Tahoma"/>
        </w:rPr>
        <w:t xml:space="preserve">orkplan </w:t>
      </w:r>
      <w:r w:rsidR="00147F87">
        <w:rPr>
          <w:rFonts w:ascii="Tahoma" w:eastAsia="Times New Roman" w:hAnsi="Tahoma" w:cs="Tahoma"/>
        </w:rPr>
        <w:t xml:space="preserve">Scope </w:t>
      </w:r>
      <w:r w:rsidRPr="00147F87">
        <w:rPr>
          <w:rFonts w:ascii="Tahoma" w:eastAsia="Times New Roman" w:hAnsi="Tahoma" w:cs="Tahoma"/>
        </w:rPr>
        <w:t xml:space="preserve">spans many years of effort and potential effort by the TDWG to provide needed information and services to the WRAP membership.  </w:t>
      </w:r>
      <w:r w:rsidR="00147F87" w:rsidRPr="00147F87">
        <w:rPr>
          <w:rFonts w:ascii="Tahoma" w:eastAsia="Times New Roman" w:hAnsi="Tahoma" w:cs="Tahoma"/>
        </w:rPr>
        <w:t>T</w:t>
      </w:r>
      <w:r w:rsidRPr="00147F87">
        <w:rPr>
          <w:rFonts w:ascii="Tahoma" w:eastAsia="Times New Roman" w:hAnsi="Tahoma" w:cs="Tahoma"/>
        </w:rPr>
        <w:t xml:space="preserve">he identified </w:t>
      </w:r>
      <w:r w:rsidR="00DE1310">
        <w:rPr>
          <w:rFonts w:ascii="Tahoma" w:eastAsia="Times New Roman" w:hAnsi="Tahoma" w:cs="Tahoma"/>
        </w:rPr>
        <w:t>topical areas</w:t>
      </w:r>
      <w:r w:rsidRPr="00147F87">
        <w:rPr>
          <w:rFonts w:ascii="Tahoma" w:eastAsia="Times New Roman" w:hAnsi="Tahoma" w:cs="Tahoma"/>
        </w:rPr>
        <w:t xml:space="preserve"> are considered ongoing.</w:t>
      </w:r>
      <w:r w:rsidR="008B00EB">
        <w:rPr>
          <w:rFonts w:ascii="Tahoma" w:eastAsia="Times New Roman" w:hAnsi="Tahoma" w:cs="Tahoma"/>
        </w:rPr>
        <w:t xml:space="preserve">  The ability of the TDWG to complete specific deliverables </w:t>
      </w:r>
      <w:r w:rsidR="00DE1310">
        <w:rPr>
          <w:rFonts w:ascii="Tahoma" w:eastAsia="Times New Roman" w:hAnsi="Tahoma" w:cs="Tahoma"/>
        </w:rPr>
        <w:t>is</w:t>
      </w:r>
      <w:r w:rsidR="008B00EB">
        <w:rPr>
          <w:rFonts w:ascii="Tahoma" w:eastAsia="Times New Roman" w:hAnsi="Tahoma" w:cs="Tahoma"/>
        </w:rPr>
        <w:t xml:space="preserve"> subject to availability of time and contractor funding.</w:t>
      </w:r>
    </w:p>
    <w:p w14:paraId="68D03A9A" w14:textId="77777777" w:rsidR="00F51AE9" w:rsidRPr="00147F87" w:rsidRDefault="00421D2F" w:rsidP="00002754">
      <w:pPr>
        <w:rPr>
          <w:rFonts w:ascii="Tahoma" w:eastAsia="Times New Roman" w:hAnsi="Tahoma" w:cs="Tahoma"/>
        </w:rPr>
      </w:pPr>
      <w:r w:rsidRPr="00147F87">
        <w:rPr>
          <w:rFonts w:ascii="Tahoma" w:eastAsia="Times New Roman" w:hAnsi="Tahoma" w:cs="Tahoma"/>
        </w:rPr>
        <w:t xml:space="preserve"> </w:t>
      </w:r>
    </w:p>
    <w:p w14:paraId="683059A9" w14:textId="76920EBB" w:rsidR="00F51AE9" w:rsidRPr="00E033F8" w:rsidRDefault="00CC1670" w:rsidP="00ED70FA">
      <w:pPr>
        <w:ind w:firstLine="420"/>
        <w:rPr>
          <w:rFonts w:ascii="Tahoma" w:eastAsia="Times New Roman" w:hAnsi="Tahoma" w:cs="Tahoma"/>
          <w:bCs/>
        </w:rPr>
      </w:pPr>
      <w:bookmarkStart w:id="6" w:name="_2ccpepje43vg" w:colFirst="0" w:colLast="0"/>
      <w:bookmarkEnd w:id="6"/>
      <w:r w:rsidRPr="00E033F8">
        <w:rPr>
          <w:rFonts w:ascii="Tahoma" w:eastAsia="Times New Roman" w:hAnsi="Tahoma" w:cs="Tahoma"/>
          <w:bCs/>
        </w:rPr>
        <w:t xml:space="preserve">Workplan </w:t>
      </w:r>
      <w:r w:rsidR="00147F87" w:rsidRPr="00E033F8">
        <w:rPr>
          <w:rFonts w:ascii="Tahoma" w:eastAsia="Times New Roman" w:hAnsi="Tahoma" w:cs="Tahoma"/>
          <w:bCs/>
        </w:rPr>
        <w:t xml:space="preserve">Scope </w:t>
      </w:r>
      <w:r w:rsidR="00844094" w:rsidRPr="00E033F8">
        <w:rPr>
          <w:rFonts w:ascii="Tahoma" w:eastAsia="Times New Roman" w:hAnsi="Tahoma" w:cs="Tahoma"/>
          <w:bCs/>
        </w:rPr>
        <w:t>Topical Areas</w:t>
      </w:r>
      <w:r w:rsidR="00F24576" w:rsidRPr="00E033F8">
        <w:rPr>
          <w:rFonts w:ascii="Tahoma" w:eastAsia="Times New Roman" w:hAnsi="Tahoma" w:cs="Tahoma"/>
          <w:bCs/>
        </w:rPr>
        <w:t xml:space="preserve"> </w:t>
      </w:r>
    </w:p>
    <w:p w14:paraId="372529EC" w14:textId="69D49C9A" w:rsidR="00DA3820" w:rsidRPr="00147F87" w:rsidRDefault="00DA3820" w:rsidP="00002754">
      <w:pPr>
        <w:rPr>
          <w:rFonts w:ascii="Tahoma" w:eastAsia="Times New Roman" w:hAnsi="Tahoma" w:cs="Tahoma"/>
        </w:rPr>
      </w:pPr>
      <w:r w:rsidRPr="00147F87">
        <w:rPr>
          <w:rFonts w:ascii="Tahoma" w:eastAsia="Times New Roman" w:hAnsi="Tahoma" w:cs="Tahoma"/>
        </w:rPr>
        <w:t xml:space="preserve">   </w:t>
      </w:r>
    </w:p>
    <w:p w14:paraId="76994131" w14:textId="77777777" w:rsidR="00DA3820" w:rsidRPr="00147F87" w:rsidRDefault="00DA3820" w:rsidP="00002754">
      <w:pPr>
        <w:numPr>
          <w:ilvl w:val="0"/>
          <w:numId w:val="37"/>
        </w:numPr>
        <w:contextualSpacing/>
        <w:rPr>
          <w:rFonts w:ascii="Tahoma" w:eastAsia="Times New Roman" w:hAnsi="Tahoma" w:cs="Tahoma"/>
        </w:rPr>
      </w:pPr>
      <w:r w:rsidRPr="00147F87">
        <w:rPr>
          <w:rFonts w:ascii="Tahoma" w:eastAsia="Times New Roman" w:hAnsi="Tahoma" w:cs="Tahoma"/>
        </w:rPr>
        <w:t>Help Tribes understand the benefits of using WRAP and WESTAR products and services</w:t>
      </w:r>
    </w:p>
    <w:p w14:paraId="377908A1" w14:textId="77777777" w:rsidR="00DA3820" w:rsidRPr="00147F87" w:rsidRDefault="00DA3820" w:rsidP="00002754">
      <w:pPr>
        <w:numPr>
          <w:ilvl w:val="0"/>
          <w:numId w:val="37"/>
        </w:numPr>
        <w:contextualSpacing/>
        <w:rPr>
          <w:rFonts w:ascii="Tahoma" w:eastAsia="Times New Roman" w:hAnsi="Tahoma" w:cs="Tahoma"/>
        </w:rPr>
      </w:pPr>
      <w:r w:rsidRPr="00147F87">
        <w:rPr>
          <w:rFonts w:ascii="Tahoma" w:eastAsia="Times New Roman" w:hAnsi="Tahoma" w:cs="Tahoma"/>
        </w:rPr>
        <w:t>Help Tribes understand air quality monitoring data and use of the Air Quality System</w:t>
      </w:r>
    </w:p>
    <w:p w14:paraId="394CE4BA" w14:textId="77777777" w:rsidR="00DA3820" w:rsidRPr="00147F87" w:rsidRDefault="00DA3820" w:rsidP="00002754">
      <w:pPr>
        <w:numPr>
          <w:ilvl w:val="0"/>
          <w:numId w:val="37"/>
        </w:numPr>
        <w:contextualSpacing/>
        <w:rPr>
          <w:rFonts w:ascii="Tahoma" w:eastAsia="Times New Roman" w:hAnsi="Tahoma" w:cs="Tahoma"/>
        </w:rPr>
      </w:pPr>
      <w:r w:rsidRPr="00147F87">
        <w:rPr>
          <w:rFonts w:ascii="Tahoma" w:eastAsia="Times New Roman" w:hAnsi="Tahoma" w:cs="Tahoma"/>
        </w:rPr>
        <w:t>Help Tribes understand the emissions inventory process and National Emissions Inventory capability and use</w:t>
      </w:r>
    </w:p>
    <w:p w14:paraId="55EF7E0C" w14:textId="7E1A65CA" w:rsidR="00DA3820" w:rsidRPr="00147F87" w:rsidRDefault="00DA3820" w:rsidP="00002754">
      <w:pPr>
        <w:numPr>
          <w:ilvl w:val="0"/>
          <w:numId w:val="37"/>
        </w:numPr>
        <w:contextualSpacing/>
        <w:rPr>
          <w:rFonts w:ascii="Tahoma" w:eastAsia="Times New Roman" w:hAnsi="Tahoma" w:cs="Tahoma"/>
        </w:rPr>
      </w:pPr>
      <w:r w:rsidRPr="00147F87">
        <w:rPr>
          <w:rFonts w:ascii="Tahoma" w:eastAsia="Times New Roman" w:hAnsi="Tahoma" w:cs="Tahoma"/>
        </w:rPr>
        <w:t xml:space="preserve">Ensure availability of monitoring/emissions data from Tribes </w:t>
      </w:r>
    </w:p>
    <w:p w14:paraId="68D1E178" w14:textId="4420858D" w:rsidR="00390A99" w:rsidRDefault="00E033F8" w:rsidP="00002754">
      <w:pPr>
        <w:numPr>
          <w:ilvl w:val="0"/>
          <w:numId w:val="37"/>
        </w:numPr>
        <w:contextualSpacing/>
        <w:rPr>
          <w:rFonts w:ascii="Tahoma" w:eastAsia="Times New Roman" w:hAnsi="Tahoma" w:cs="Tahoma"/>
        </w:rPr>
      </w:pPr>
      <w:r>
        <w:rPr>
          <w:rFonts w:ascii="Tahoma" w:eastAsia="Times New Roman" w:hAnsi="Tahoma" w:cs="Tahoma"/>
        </w:rPr>
        <w:lastRenderedPageBreak/>
        <w:t>F</w:t>
      </w:r>
      <w:r w:rsidR="00DA3820" w:rsidRPr="00147F87">
        <w:rPr>
          <w:rFonts w:ascii="Tahoma" w:eastAsia="Times New Roman" w:hAnsi="Tahoma" w:cs="Tahoma"/>
        </w:rPr>
        <w:t xml:space="preserve">acilitate support of TIP development and </w:t>
      </w:r>
      <w:r w:rsidR="00DE1310">
        <w:rPr>
          <w:rFonts w:ascii="Tahoma" w:eastAsia="Times New Roman" w:hAnsi="Tahoma" w:cs="Tahoma"/>
        </w:rPr>
        <w:t>T</w:t>
      </w:r>
      <w:r w:rsidR="00DA3820" w:rsidRPr="00147F87">
        <w:rPr>
          <w:rFonts w:ascii="Tahoma" w:eastAsia="Times New Roman" w:hAnsi="Tahoma" w:cs="Tahoma"/>
        </w:rPr>
        <w:t>ribal air programs</w:t>
      </w:r>
    </w:p>
    <w:p w14:paraId="5FC38154" w14:textId="3E06809A" w:rsidR="00DA3820" w:rsidRPr="00147F87" w:rsidRDefault="00390A99" w:rsidP="00002754">
      <w:pPr>
        <w:numPr>
          <w:ilvl w:val="0"/>
          <w:numId w:val="37"/>
        </w:numPr>
        <w:contextualSpacing/>
        <w:rPr>
          <w:rFonts w:ascii="Tahoma" w:eastAsia="Times New Roman" w:hAnsi="Tahoma" w:cs="Tahoma"/>
        </w:rPr>
      </w:pPr>
      <w:r>
        <w:rPr>
          <w:rFonts w:ascii="Tahoma" w:eastAsia="Times New Roman" w:hAnsi="Tahoma" w:cs="Tahoma"/>
        </w:rPr>
        <w:t xml:space="preserve">Discuss </w:t>
      </w:r>
      <w:r w:rsidR="00DE1310">
        <w:rPr>
          <w:rFonts w:ascii="Tahoma" w:eastAsia="Times New Roman" w:hAnsi="Tahoma" w:cs="Tahoma"/>
        </w:rPr>
        <w:t>T</w:t>
      </w:r>
      <w:r>
        <w:rPr>
          <w:rFonts w:ascii="Tahoma" w:eastAsia="Times New Roman" w:hAnsi="Tahoma" w:cs="Tahoma"/>
        </w:rPr>
        <w:t>ribal needs for air quality protection and climate change mitigation and adaptation</w:t>
      </w:r>
    </w:p>
    <w:p w14:paraId="3A28EC19" w14:textId="35875D9E" w:rsidR="00E033F8" w:rsidRPr="00E033F8" w:rsidRDefault="00E033F8" w:rsidP="00E033F8">
      <w:pPr>
        <w:numPr>
          <w:ilvl w:val="0"/>
          <w:numId w:val="37"/>
        </w:numPr>
        <w:contextualSpacing/>
        <w:rPr>
          <w:rFonts w:ascii="Tahoma" w:eastAsia="Times New Roman" w:hAnsi="Tahoma" w:cs="Tahoma"/>
        </w:rPr>
      </w:pPr>
      <w:r w:rsidRPr="00147F87">
        <w:rPr>
          <w:rFonts w:ascii="Tahoma" w:eastAsia="Times New Roman" w:hAnsi="Tahoma" w:cs="Tahoma"/>
        </w:rPr>
        <w:t>Provide educational opportunities for WRAP member Tribes</w:t>
      </w:r>
      <w:r>
        <w:rPr>
          <w:rFonts w:ascii="Tahoma" w:eastAsia="Times New Roman" w:hAnsi="Tahoma" w:cs="Tahoma"/>
        </w:rPr>
        <w:t>, e.g., such as Technical Support System</w:t>
      </w:r>
    </w:p>
    <w:p w14:paraId="522CFB00" w14:textId="548DD2A7" w:rsidR="00147F87" w:rsidRPr="00147F87" w:rsidRDefault="00147F87" w:rsidP="00147F87">
      <w:pPr>
        <w:pStyle w:val="ListParagraph"/>
        <w:numPr>
          <w:ilvl w:val="0"/>
          <w:numId w:val="37"/>
        </w:numPr>
        <w:rPr>
          <w:rFonts w:ascii="Tahoma" w:eastAsia="Times New Roman" w:hAnsi="Tahoma" w:cs="Tahoma"/>
        </w:rPr>
      </w:pPr>
      <w:r w:rsidRPr="00147F87">
        <w:rPr>
          <w:rFonts w:ascii="Tahoma" w:eastAsia="Times New Roman" w:hAnsi="Tahoma" w:cs="Tahoma"/>
        </w:rPr>
        <w:t>Identify SIP</w:t>
      </w:r>
      <w:r>
        <w:rPr>
          <w:rFonts w:ascii="Tahoma" w:eastAsia="Times New Roman" w:hAnsi="Tahoma" w:cs="Tahoma"/>
        </w:rPr>
        <w:t xml:space="preserve">, TIP, and FIP </w:t>
      </w:r>
      <w:r w:rsidRPr="00147F87">
        <w:rPr>
          <w:rFonts w:ascii="Tahoma" w:eastAsia="Times New Roman" w:hAnsi="Tahoma" w:cs="Tahoma"/>
        </w:rPr>
        <w:t>planning target dates</w:t>
      </w:r>
    </w:p>
    <w:p w14:paraId="7EC8FDA9" w14:textId="50A768DE" w:rsidR="00E033F8" w:rsidRDefault="00E033F8" w:rsidP="00147F87">
      <w:pPr>
        <w:pStyle w:val="ListParagraph"/>
        <w:numPr>
          <w:ilvl w:val="0"/>
          <w:numId w:val="37"/>
        </w:numPr>
        <w:rPr>
          <w:rFonts w:ascii="Tahoma" w:eastAsia="Times New Roman" w:hAnsi="Tahoma" w:cs="Tahoma"/>
        </w:rPr>
      </w:pPr>
      <w:r>
        <w:rPr>
          <w:rFonts w:ascii="Tahoma" w:eastAsia="Times New Roman" w:hAnsi="Tahoma" w:cs="Tahoma"/>
        </w:rPr>
        <w:t>Encourage Tribal participation in other WRAP Work Groups</w:t>
      </w:r>
    </w:p>
    <w:p w14:paraId="0C333BB2" w14:textId="26895863" w:rsidR="00E033F8" w:rsidRDefault="00147F87" w:rsidP="0026038C">
      <w:pPr>
        <w:pStyle w:val="ListParagraph"/>
        <w:numPr>
          <w:ilvl w:val="0"/>
          <w:numId w:val="37"/>
        </w:numPr>
        <w:rPr>
          <w:rFonts w:ascii="Tahoma" w:eastAsia="Times New Roman" w:hAnsi="Tahoma" w:cs="Tahoma"/>
        </w:rPr>
      </w:pPr>
      <w:r w:rsidRPr="00E033F8">
        <w:rPr>
          <w:rFonts w:ascii="Tahoma" w:eastAsia="Times New Roman" w:hAnsi="Tahoma" w:cs="Tahoma"/>
        </w:rPr>
        <w:t>Establish consultation with WRAP member agencies</w:t>
      </w:r>
    </w:p>
    <w:p w14:paraId="7E108F00" w14:textId="4F3D45AA" w:rsidR="00ED70FA" w:rsidRPr="00ED70FA" w:rsidRDefault="00ED70FA" w:rsidP="0026038C">
      <w:pPr>
        <w:pStyle w:val="ListParagraph"/>
        <w:numPr>
          <w:ilvl w:val="0"/>
          <w:numId w:val="37"/>
        </w:numPr>
        <w:rPr>
          <w:rFonts w:ascii="Tahoma" w:eastAsia="Times New Roman" w:hAnsi="Tahoma" w:cs="Tahoma"/>
        </w:rPr>
      </w:pPr>
      <w:r w:rsidRPr="00ED70FA">
        <w:rPr>
          <w:rFonts w:ascii="Tahoma" w:eastAsia="Times New Roman" w:hAnsi="Tahoma" w:cs="Tahoma"/>
        </w:rPr>
        <w:t>Co</w:t>
      </w:r>
      <w:r w:rsidR="00682F7B">
        <w:rPr>
          <w:rFonts w:ascii="Tahoma" w:eastAsia="Times New Roman" w:hAnsi="Tahoma" w:cs="Tahoma"/>
        </w:rPr>
        <w:t>nduct</w:t>
      </w:r>
      <w:r w:rsidRPr="00ED70FA">
        <w:rPr>
          <w:rFonts w:ascii="Tahoma" w:eastAsia="Times New Roman" w:hAnsi="Tahoma" w:cs="Tahoma"/>
        </w:rPr>
        <w:t xml:space="preserve"> information gathering efforts with other Tribal organizations such as the </w:t>
      </w:r>
      <w:hyperlink r:id="rId14" w:history="1">
        <w:r w:rsidRPr="00ED70FA">
          <w:rPr>
            <w:rStyle w:val="Hyperlink"/>
            <w:rFonts w:ascii="Tahoma" w:eastAsia="Times New Roman" w:hAnsi="Tahoma" w:cs="Tahoma"/>
          </w:rPr>
          <w:t>National Tribal Air Association</w:t>
        </w:r>
      </w:hyperlink>
      <w:r w:rsidRPr="00ED70FA">
        <w:rPr>
          <w:rFonts w:ascii="Tahoma" w:eastAsia="Times New Roman" w:hAnsi="Tahoma" w:cs="Tahoma"/>
        </w:rPr>
        <w:t xml:space="preserve"> (NTAA) and the </w:t>
      </w:r>
      <w:hyperlink r:id="rId15" w:history="1">
        <w:r w:rsidRPr="00ED70FA">
          <w:rPr>
            <w:rStyle w:val="Hyperlink"/>
            <w:rFonts w:ascii="Tahoma" w:eastAsia="Times New Roman" w:hAnsi="Tahoma" w:cs="Tahoma"/>
          </w:rPr>
          <w:t>Tribal Air Monitoring Support Center</w:t>
        </w:r>
      </w:hyperlink>
      <w:r w:rsidRPr="00ED70FA">
        <w:rPr>
          <w:rFonts w:ascii="Tahoma" w:eastAsia="Times New Roman" w:hAnsi="Tahoma" w:cs="Tahoma"/>
        </w:rPr>
        <w:t xml:space="preserve"> (TAMS) Steering Committee as necessary.</w:t>
      </w:r>
    </w:p>
    <w:p w14:paraId="24A16794" w14:textId="21373BAC" w:rsidR="00E033F8" w:rsidRDefault="00E033F8" w:rsidP="00E033F8">
      <w:pPr>
        <w:rPr>
          <w:rFonts w:ascii="Tahoma" w:eastAsia="Times New Roman" w:hAnsi="Tahoma" w:cs="Tahoma"/>
        </w:rPr>
      </w:pPr>
    </w:p>
    <w:p w14:paraId="5EF90774" w14:textId="5242889F" w:rsidR="00E033F8" w:rsidRDefault="00593325" w:rsidP="00ED70FA">
      <w:pPr>
        <w:ind w:firstLine="420"/>
        <w:rPr>
          <w:rFonts w:ascii="Tahoma" w:eastAsia="Times New Roman" w:hAnsi="Tahoma" w:cs="Tahoma"/>
        </w:rPr>
      </w:pPr>
      <w:r>
        <w:rPr>
          <w:rFonts w:ascii="Tahoma" w:eastAsia="Times New Roman" w:hAnsi="Tahoma" w:cs="Tahoma"/>
        </w:rPr>
        <w:t xml:space="preserve">Annual </w:t>
      </w:r>
      <w:r w:rsidR="00E033F8">
        <w:rPr>
          <w:rFonts w:ascii="Tahoma" w:eastAsia="Times New Roman" w:hAnsi="Tahoma" w:cs="Tahoma"/>
        </w:rPr>
        <w:t>Action Items</w:t>
      </w:r>
      <w:r>
        <w:rPr>
          <w:rFonts w:ascii="Tahoma" w:eastAsia="Times New Roman" w:hAnsi="Tahoma" w:cs="Tahoma"/>
        </w:rPr>
        <w:t xml:space="preserve"> </w:t>
      </w:r>
    </w:p>
    <w:p w14:paraId="1ABD6D86" w14:textId="77777777" w:rsidR="00E033F8" w:rsidRDefault="00E033F8" w:rsidP="00E033F8">
      <w:pPr>
        <w:rPr>
          <w:rFonts w:ascii="Tahoma" w:eastAsia="Times New Roman" w:hAnsi="Tahoma" w:cs="Tahoma"/>
        </w:rPr>
      </w:pPr>
    </w:p>
    <w:p w14:paraId="6C9E6DA5" w14:textId="6A4BBAF4" w:rsidR="00E033F8" w:rsidRDefault="00E033F8" w:rsidP="00E033F8">
      <w:pPr>
        <w:numPr>
          <w:ilvl w:val="0"/>
          <w:numId w:val="37"/>
        </w:numPr>
        <w:contextualSpacing/>
        <w:rPr>
          <w:rFonts w:ascii="Tahoma" w:eastAsia="Times New Roman" w:hAnsi="Tahoma" w:cs="Tahoma"/>
        </w:rPr>
      </w:pPr>
      <w:r w:rsidRPr="00147F87">
        <w:rPr>
          <w:rFonts w:ascii="Tahoma" w:eastAsia="Times New Roman" w:hAnsi="Tahoma" w:cs="Tahoma"/>
        </w:rPr>
        <w:t xml:space="preserve">TDWG periodic calls and meetings, reports on </w:t>
      </w:r>
      <w:r w:rsidR="00593325">
        <w:rPr>
          <w:rFonts w:ascii="Tahoma" w:eastAsia="Times New Roman" w:hAnsi="Tahoma" w:cs="Tahoma"/>
        </w:rPr>
        <w:t xml:space="preserve">any </w:t>
      </w:r>
      <w:r w:rsidRPr="00147F87">
        <w:rPr>
          <w:rFonts w:ascii="Tahoma" w:eastAsia="Times New Roman" w:hAnsi="Tahoma" w:cs="Tahoma"/>
        </w:rPr>
        <w:t>deliverables completed</w:t>
      </w:r>
    </w:p>
    <w:p w14:paraId="7EE3BA36" w14:textId="58D78A1A" w:rsidR="00E033F8" w:rsidRDefault="00E033F8" w:rsidP="00E033F8">
      <w:pPr>
        <w:numPr>
          <w:ilvl w:val="0"/>
          <w:numId w:val="37"/>
        </w:numPr>
        <w:contextualSpacing/>
        <w:rPr>
          <w:rFonts w:ascii="Tahoma" w:eastAsia="Times New Roman" w:hAnsi="Tahoma" w:cs="Tahoma"/>
        </w:rPr>
      </w:pPr>
      <w:r>
        <w:rPr>
          <w:rFonts w:ascii="Tahoma" w:eastAsia="Times New Roman" w:hAnsi="Tahoma" w:cs="Tahoma"/>
        </w:rPr>
        <w:t>Maintain distribution and contact list</w:t>
      </w:r>
    </w:p>
    <w:p w14:paraId="6A02A8D0" w14:textId="68615B1A" w:rsidR="00E033F8" w:rsidRDefault="00E033F8" w:rsidP="00E033F8">
      <w:pPr>
        <w:numPr>
          <w:ilvl w:val="0"/>
          <w:numId w:val="37"/>
        </w:numPr>
        <w:contextualSpacing/>
        <w:rPr>
          <w:rFonts w:ascii="Tahoma" w:eastAsia="Times New Roman" w:hAnsi="Tahoma" w:cs="Tahoma"/>
        </w:rPr>
      </w:pPr>
      <w:r w:rsidRPr="00147F87">
        <w:rPr>
          <w:rFonts w:ascii="Tahoma" w:eastAsia="Times New Roman" w:hAnsi="Tahoma" w:cs="Tahoma"/>
        </w:rPr>
        <w:t xml:space="preserve">Solicit Tribal membership in WRAP and participation in the </w:t>
      </w:r>
      <w:r w:rsidR="00593325">
        <w:rPr>
          <w:rFonts w:ascii="Tahoma" w:eastAsia="Times New Roman" w:hAnsi="Tahoma" w:cs="Tahoma"/>
        </w:rPr>
        <w:t>FS</w:t>
      </w:r>
      <w:r w:rsidRPr="00147F87">
        <w:rPr>
          <w:rFonts w:ascii="Tahoma" w:eastAsia="Times New Roman" w:hAnsi="Tahoma" w:cs="Tahoma"/>
        </w:rPr>
        <w:t>WG</w:t>
      </w:r>
      <w:r w:rsidR="00593325">
        <w:rPr>
          <w:rFonts w:ascii="Tahoma" w:eastAsia="Times New Roman" w:hAnsi="Tahoma" w:cs="Tahoma"/>
        </w:rPr>
        <w:t xml:space="preserve"> and OGWG</w:t>
      </w:r>
    </w:p>
    <w:p w14:paraId="41117D25" w14:textId="195F9AAE" w:rsidR="00E033F8" w:rsidRPr="00147F87" w:rsidRDefault="00593325" w:rsidP="00E033F8">
      <w:pPr>
        <w:numPr>
          <w:ilvl w:val="0"/>
          <w:numId w:val="37"/>
        </w:numPr>
        <w:contextualSpacing/>
        <w:rPr>
          <w:rFonts w:ascii="Tahoma" w:eastAsia="Times New Roman" w:hAnsi="Tahoma" w:cs="Tahoma"/>
        </w:rPr>
      </w:pPr>
      <w:r>
        <w:rPr>
          <w:rFonts w:ascii="Tahoma" w:eastAsia="Times New Roman" w:hAnsi="Tahoma" w:cs="Tahoma"/>
        </w:rPr>
        <w:t>Adapt products from TDWG and other Work Groups into a Tribal Resources webpage</w:t>
      </w:r>
      <w:r w:rsidR="00E033F8">
        <w:rPr>
          <w:rFonts w:ascii="Tahoma" w:eastAsia="Times New Roman" w:hAnsi="Tahoma" w:cs="Tahoma"/>
        </w:rPr>
        <w:t xml:space="preserve"> </w:t>
      </w:r>
    </w:p>
    <w:p w14:paraId="6A454DBA" w14:textId="14E14596" w:rsidR="00DA3820" w:rsidRPr="00E033F8" w:rsidRDefault="00DA3820" w:rsidP="00E033F8">
      <w:pPr>
        <w:rPr>
          <w:rFonts w:ascii="Tahoma" w:eastAsia="Times New Roman" w:hAnsi="Tahoma" w:cs="Tahoma"/>
        </w:rPr>
      </w:pPr>
    </w:p>
    <w:p w14:paraId="272F3870" w14:textId="060321AA" w:rsidR="00147F87" w:rsidRPr="00147F87" w:rsidRDefault="004408B7" w:rsidP="00682F7B">
      <w:pPr>
        <w:ind w:left="180" w:right="90"/>
        <w:rPr>
          <w:rFonts w:ascii="Tahoma" w:eastAsia="Times New Roman" w:hAnsi="Tahoma" w:cs="Tahoma"/>
          <w:b/>
          <w:bCs/>
          <w:color w:val="4E4E4E"/>
          <w:shd w:val="clear" w:color="auto" w:fill="FFFFFF"/>
        </w:rPr>
      </w:pPr>
      <w:r w:rsidRPr="00DE1310">
        <w:rPr>
          <w:rFonts w:ascii="Tahoma" w:eastAsia="Times New Roman" w:hAnsi="Tahoma" w:cs="Tahoma"/>
          <w:color w:val="auto"/>
        </w:rPr>
        <w:t xml:space="preserve">This work must take into consideration differing levels of expertise, programmatic </w:t>
      </w:r>
      <w:r w:rsidR="00147F87" w:rsidRPr="00DE1310">
        <w:rPr>
          <w:rFonts w:ascii="Tahoma" w:eastAsia="Times New Roman" w:hAnsi="Tahoma" w:cs="Tahoma"/>
          <w:color w:val="auto"/>
        </w:rPr>
        <w:t xml:space="preserve">resources and </w:t>
      </w:r>
      <w:r w:rsidRPr="00DE1310">
        <w:rPr>
          <w:rFonts w:ascii="Tahoma" w:eastAsia="Times New Roman" w:hAnsi="Tahoma" w:cs="Tahoma"/>
          <w:color w:val="auto"/>
        </w:rPr>
        <w:t xml:space="preserve">approaches, cultural necessities, and needs by WESTAR-WRAP member agency. </w:t>
      </w:r>
      <w:r w:rsidRPr="00DE1310">
        <w:rPr>
          <w:rFonts w:ascii="Tahoma" w:eastAsia="Times New Roman" w:hAnsi="Tahoma" w:cs="Tahoma"/>
          <w:color w:val="auto"/>
          <w:shd w:val="clear" w:color="auto" w:fill="FFFFFF"/>
        </w:rPr>
        <w:t>Several of these activities will involve close coordination within WESTAR-WRAP facilitated by the Technical Steering Committee (TSC), as is done with other WRAP Work Groups.</w:t>
      </w:r>
      <w:r w:rsidR="00147F87" w:rsidRPr="00876698">
        <w:rPr>
          <w:rFonts w:ascii="Tahoma" w:eastAsia="Times New Roman" w:hAnsi="Tahoma" w:cs="Tahoma"/>
          <w:color w:val="4E4E4E"/>
        </w:rPr>
        <w:br/>
      </w:r>
    </w:p>
    <w:p w14:paraId="17BBE0D3" w14:textId="77777777" w:rsidR="00147F87" w:rsidRPr="00F14674" w:rsidRDefault="00147F87" w:rsidP="00682F7B">
      <w:pPr>
        <w:pStyle w:val="ListParagraph"/>
        <w:ind w:left="180"/>
        <w:rPr>
          <w:rFonts w:ascii="Tahoma" w:hAnsi="Tahoma" w:cs="Tahoma"/>
          <w:b/>
          <w:color w:val="4E4E4E"/>
          <w:shd w:val="clear" w:color="auto" w:fill="FFFFFF"/>
        </w:rPr>
      </w:pPr>
      <w:r w:rsidRPr="00F14674">
        <w:rPr>
          <w:rFonts w:ascii="Tahoma" w:hAnsi="Tahoma" w:cs="Tahoma"/>
          <w:b/>
          <w:color w:val="4E4E4E"/>
          <w:shd w:val="clear" w:color="auto" w:fill="FFFFFF"/>
        </w:rPr>
        <w:t>Operations and Reporting</w:t>
      </w:r>
    </w:p>
    <w:p w14:paraId="1DACCEE7" w14:textId="77777777" w:rsidR="00147F87" w:rsidRDefault="00147F87" w:rsidP="00682F7B">
      <w:pPr>
        <w:pStyle w:val="ListParagraph"/>
        <w:ind w:left="180"/>
        <w:rPr>
          <w:color w:val="4E4E4E"/>
          <w:shd w:val="clear" w:color="auto" w:fill="FFFFFF"/>
        </w:rPr>
      </w:pPr>
    </w:p>
    <w:p w14:paraId="098A3C01" w14:textId="0AD8DA4F" w:rsidR="00147F87" w:rsidRPr="00682F7B" w:rsidRDefault="00147F87" w:rsidP="00682F7B">
      <w:pPr>
        <w:ind w:left="180"/>
        <w:rPr>
          <w:rFonts w:ascii="Times New Roman" w:eastAsia="Times New Roman" w:hAnsi="Times New Roman" w:cs="Times New Roman"/>
        </w:rPr>
      </w:pPr>
      <w:r w:rsidRPr="00682F7B">
        <w:rPr>
          <w:rFonts w:ascii="Tahoma" w:eastAsia="Times New Roman" w:hAnsi="Tahoma" w:cs="Tahoma"/>
          <w:color w:val="auto"/>
          <w:shd w:val="clear" w:color="auto" w:fill="FFFFFF"/>
        </w:rPr>
        <w:t xml:space="preserve">The Co-Chairs will provide a summary report to the TSC at each TSC/WG Co-Chairs meeting, about the status of activities, findings, and work products </w:t>
      </w:r>
      <w:r w:rsidR="00682F7B" w:rsidRPr="00682F7B">
        <w:rPr>
          <w:rFonts w:ascii="Tahoma" w:eastAsia="Times New Roman" w:hAnsi="Tahoma" w:cs="Tahoma"/>
          <w:color w:val="auto"/>
          <w:shd w:val="clear" w:color="auto" w:fill="FFFFFF"/>
        </w:rPr>
        <w:t>related to t</w:t>
      </w:r>
      <w:r w:rsidRPr="00682F7B">
        <w:rPr>
          <w:rFonts w:ascii="Tahoma" w:eastAsia="Times New Roman" w:hAnsi="Tahoma" w:cs="Tahoma"/>
          <w:color w:val="auto"/>
          <w:shd w:val="clear" w:color="auto" w:fill="FFFFFF"/>
        </w:rPr>
        <w:t xml:space="preserve">he topics </w:t>
      </w:r>
      <w:r w:rsidR="00682F7B" w:rsidRPr="00682F7B">
        <w:rPr>
          <w:rFonts w:ascii="Tahoma" w:eastAsia="Times New Roman" w:hAnsi="Tahoma" w:cs="Tahoma"/>
          <w:color w:val="auto"/>
          <w:shd w:val="clear" w:color="auto" w:fill="FFFFFF"/>
        </w:rPr>
        <w:t xml:space="preserve">and for the action items </w:t>
      </w:r>
      <w:r w:rsidRPr="00682F7B">
        <w:rPr>
          <w:rFonts w:ascii="Tahoma" w:eastAsia="Times New Roman" w:hAnsi="Tahoma" w:cs="Tahoma"/>
          <w:color w:val="auto"/>
          <w:shd w:val="clear" w:color="auto" w:fill="FFFFFF"/>
        </w:rPr>
        <w:t xml:space="preserve">described above.  </w:t>
      </w:r>
      <w:r w:rsidR="00682F7B" w:rsidRPr="00682F7B">
        <w:rPr>
          <w:rFonts w:ascii="Tahoma" w:eastAsia="Times New Roman" w:hAnsi="Tahoma" w:cs="Tahoma"/>
          <w:color w:val="auto"/>
        </w:rPr>
        <w:t xml:space="preserve">Participation in the TDWG will be dynamic and evolving depending on topics and action items being addressed and the interests of the Work Group’s members.  </w:t>
      </w:r>
      <w:r w:rsidR="00682F7B" w:rsidRPr="00682F7B">
        <w:rPr>
          <w:rFonts w:ascii="Tahoma" w:eastAsia="Times New Roman" w:hAnsi="Tahoma" w:cs="Tahoma"/>
          <w:color w:val="auto"/>
          <w:shd w:val="clear" w:color="auto" w:fill="FFFFFF"/>
        </w:rPr>
        <w:t xml:space="preserve">The Co-Chairs, with support from WESTAR-WRAP staff, will maintain </w:t>
      </w:r>
      <w:r w:rsidR="00682F7B" w:rsidRPr="00682F7B">
        <w:rPr>
          <w:rFonts w:ascii="Tahoma" w:eastAsia="Times New Roman" w:hAnsi="Tahoma" w:cs="Tahoma"/>
          <w:color w:val="auto"/>
        </w:rPr>
        <w:t>a distribution list to be updated when needed.  Although a Tribal focus exists, the TDWG encourages other interested parties to join Work Group meetings.  P</w:t>
      </w:r>
      <w:r w:rsidRPr="00682F7B">
        <w:rPr>
          <w:rFonts w:ascii="Tahoma" w:eastAsia="Times New Roman" w:hAnsi="Tahoma" w:cs="Tahoma"/>
          <w:color w:val="auto"/>
          <w:shd w:val="clear" w:color="auto" w:fill="FFFFFF"/>
        </w:rPr>
        <w:t xml:space="preserve">articipation </w:t>
      </w:r>
      <w:r w:rsidR="00682F7B" w:rsidRPr="00682F7B">
        <w:rPr>
          <w:rFonts w:ascii="Tahoma" w:eastAsia="Times New Roman" w:hAnsi="Tahoma" w:cs="Tahoma"/>
          <w:color w:val="auto"/>
          <w:shd w:val="clear" w:color="auto" w:fill="FFFFFF"/>
        </w:rPr>
        <w:t xml:space="preserve">will be tracked </w:t>
      </w:r>
      <w:r w:rsidRPr="00682F7B">
        <w:rPr>
          <w:rFonts w:ascii="Tahoma" w:eastAsia="Times New Roman" w:hAnsi="Tahoma" w:cs="Tahoma"/>
          <w:color w:val="auto"/>
          <w:shd w:val="clear" w:color="auto" w:fill="FFFFFF"/>
        </w:rPr>
        <w:t xml:space="preserve">on the </w:t>
      </w:r>
      <w:hyperlink r:id="rId16" w:history="1">
        <w:r w:rsidRPr="00682F7B">
          <w:rPr>
            <w:rStyle w:val="Hyperlink"/>
            <w:rFonts w:ascii="Tahoma" w:hAnsi="Tahoma" w:cs="Tahoma"/>
          </w:rPr>
          <w:t>Tribal Data Work Group webpage</w:t>
        </w:r>
      </w:hyperlink>
      <w:r w:rsidRPr="00682F7B">
        <w:rPr>
          <w:rFonts w:ascii="Tahoma" w:eastAsia="Times New Roman" w:hAnsi="Tahoma" w:cs="Tahoma"/>
          <w:color w:val="4E4E4E"/>
          <w:shd w:val="clear" w:color="auto" w:fill="FFFFFF"/>
        </w:rPr>
        <w:t xml:space="preserve">.  </w:t>
      </w:r>
      <w:r w:rsidRPr="00682F7B">
        <w:rPr>
          <w:rFonts w:ascii="Tahoma" w:eastAsia="Times New Roman" w:hAnsi="Tahoma" w:cs="Tahoma"/>
          <w:color w:val="auto"/>
          <w:shd w:val="clear" w:color="auto" w:fill="FFFFFF"/>
        </w:rPr>
        <w:t>No formal detailed workplan is required but welcome.</w:t>
      </w:r>
      <w:r w:rsidRPr="00682F7B">
        <w:rPr>
          <w:rFonts w:ascii="Tahoma" w:eastAsia="Times New Roman" w:hAnsi="Tahoma" w:cs="Tahoma"/>
          <w:color w:val="auto"/>
        </w:rPr>
        <w:br/>
      </w:r>
      <w:r w:rsidRPr="00682F7B">
        <w:rPr>
          <w:rFonts w:ascii="Tahoma" w:eastAsia="Times New Roman" w:hAnsi="Tahoma" w:cs="Tahoma"/>
          <w:color w:val="auto"/>
        </w:rPr>
        <w:br/>
      </w:r>
      <w:r w:rsidRPr="00682F7B">
        <w:rPr>
          <w:rFonts w:ascii="Tahoma" w:eastAsia="Times New Roman" w:hAnsi="Tahoma" w:cs="Tahoma"/>
          <w:color w:val="auto"/>
          <w:shd w:val="clear" w:color="auto" w:fill="FFFFFF"/>
        </w:rPr>
        <w:t>The TDWG will have regular virtual or in-person meetings</w:t>
      </w:r>
      <w:r w:rsidR="00844094" w:rsidRPr="00682F7B">
        <w:rPr>
          <w:rFonts w:ascii="Tahoma" w:eastAsia="Times New Roman" w:hAnsi="Tahoma" w:cs="Tahoma"/>
          <w:color w:val="auto"/>
          <w:shd w:val="clear" w:color="auto" w:fill="FFFFFF"/>
        </w:rPr>
        <w:t xml:space="preserve"> arranged by Co-Chairs</w:t>
      </w:r>
      <w:r w:rsidR="007F40BE" w:rsidRPr="00682F7B">
        <w:rPr>
          <w:rFonts w:ascii="Tahoma" w:eastAsia="Times New Roman" w:hAnsi="Tahoma" w:cs="Tahoma"/>
          <w:color w:val="auto"/>
          <w:shd w:val="clear" w:color="auto" w:fill="FFFFFF"/>
        </w:rPr>
        <w:t xml:space="preserve">, at least quarterly.  The principal purpose of TDWG meetings is to provide a regular opportunity for </w:t>
      </w:r>
      <w:r w:rsidR="00DE1310">
        <w:rPr>
          <w:rFonts w:ascii="Tahoma" w:eastAsia="Times New Roman" w:hAnsi="Tahoma" w:cs="Tahoma"/>
          <w:color w:val="auto"/>
          <w:shd w:val="clear" w:color="auto" w:fill="FFFFFF"/>
        </w:rPr>
        <w:t>T</w:t>
      </w:r>
      <w:r w:rsidR="007F40BE" w:rsidRPr="00682F7B">
        <w:rPr>
          <w:rFonts w:ascii="Tahoma" w:eastAsia="Times New Roman" w:hAnsi="Tahoma" w:cs="Tahoma"/>
          <w:color w:val="auto"/>
          <w:shd w:val="clear" w:color="auto" w:fill="FFFFFF"/>
        </w:rPr>
        <w:t xml:space="preserve">ribes to </w:t>
      </w:r>
      <w:r w:rsidR="0095690E">
        <w:rPr>
          <w:rFonts w:ascii="Tahoma" w:eastAsia="Times New Roman" w:hAnsi="Tahoma" w:cs="Tahoma"/>
          <w:color w:val="auto"/>
          <w:shd w:val="clear" w:color="auto" w:fill="FFFFFF"/>
        </w:rPr>
        <w:t xml:space="preserve">discuss </w:t>
      </w:r>
      <w:r w:rsidR="007F40BE" w:rsidRPr="00682F7B">
        <w:rPr>
          <w:rFonts w:ascii="Tahoma" w:eastAsia="Times New Roman" w:hAnsi="Tahoma" w:cs="Tahoma"/>
          <w:color w:val="auto"/>
          <w:shd w:val="clear" w:color="auto" w:fill="FFFFFF"/>
        </w:rPr>
        <w:t xml:space="preserve">the TDWG action items and other topics.  If necessary, </w:t>
      </w:r>
      <w:r w:rsidRPr="00682F7B">
        <w:rPr>
          <w:rFonts w:ascii="Tahoma" w:eastAsia="Times New Roman" w:hAnsi="Tahoma" w:cs="Tahoma"/>
          <w:color w:val="auto"/>
          <w:shd w:val="clear" w:color="auto" w:fill="FFFFFF"/>
        </w:rPr>
        <w:t xml:space="preserve">Subcommittees or Teams </w:t>
      </w:r>
      <w:r w:rsidR="008B00EB" w:rsidRPr="00682F7B">
        <w:rPr>
          <w:rFonts w:ascii="Tahoma" w:eastAsia="Times New Roman" w:hAnsi="Tahoma" w:cs="Tahoma"/>
          <w:color w:val="auto"/>
          <w:shd w:val="clear" w:color="auto" w:fill="FFFFFF"/>
        </w:rPr>
        <w:t>may</w:t>
      </w:r>
      <w:r w:rsidRPr="00682F7B">
        <w:rPr>
          <w:rFonts w:ascii="Tahoma" w:eastAsia="Times New Roman" w:hAnsi="Tahoma" w:cs="Tahoma"/>
          <w:color w:val="auto"/>
          <w:shd w:val="clear" w:color="auto" w:fill="FFFFFF"/>
        </w:rPr>
        <w:t xml:space="preserve"> be defined by the TDWG to execute, track, and provide oversight for both in-kind and/or any contractor-supported TDWG projects, and will meet </w:t>
      </w:r>
      <w:r w:rsidR="007F40BE" w:rsidRPr="00682F7B">
        <w:rPr>
          <w:rFonts w:ascii="Tahoma" w:eastAsia="Times New Roman" w:hAnsi="Tahoma" w:cs="Tahoma"/>
          <w:color w:val="auto"/>
          <w:shd w:val="clear" w:color="auto" w:fill="FFFFFF"/>
        </w:rPr>
        <w:t xml:space="preserve">as needed </w:t>
      </w:r>
      <w:r w:rsidRPr="00682F7B">
        <w:rPr>
          <w:rFonts w:ascii="Tahoma" w:eastAsia="Times New Roman" w:hAnsi="Tahoma" w:cs="Tahoma"/>
          <w:color w:val="auto"/>
          <w:shd w:val="clear" w:color="auto" w:fill="FFFFFF"/>
        </w:rPr>
        <w:t xml:space="preserve">at self-defined separate intervals.  Any </w:t>
      </w:r>
      <w:r w:rsidR="007F40BE" w:rsidRPr="00682F7B">
        <w:rPr>
          <w:rFonts w:ascii="Tahoma" w:eastAsia="Times New Roman" w:hAnsi="Tahoma" w:cs="Tahoma"/>
          <w:color w:val="auto"/>
          <w:shd w:val="clear" w:color="auto" w:fill="FFFFFF"/>
        </w:rPr>
        <w:t xml:space="preserve">active </w:t>
      </w:r>
      <w:r w:rsidRPr="00682F7B">
        <w:rPr>
          <w:rFonts w:ascii="Tahoma" w:eastAsia="Times New Roman" w:hAnsi="Tahoma" w:cs="Tahoma"/>
          <w:color w:val="auto"/>
          <w:shd w:val="clear" w:color="auto" w:fill="FFFFFF"/>
        </w:rPr>
        <w:t>Teams and Subcommittees will report regularly to the TDWG.  The TDWG Co-Chairs will communicat</w:t>
      </w:r>
      <w:r w:rsidR="00844094" w:rsidRPr="00682F7B">
        <w:rPr>
          <w:rFonts w:ascii="Tahoma" w:eastAsia="Times New Roman" w:hAnsi="Tahoma" w:cs="Tahoma"/>
          <w:color w:val="auto"/>
          <w:shd w:val="clear" w:color="auto" w:fill="FFFFFF"/>
        </w:rPr>
        <w:t>e on relevant matters with the</w:t>
      </w:r>
      <w:r w:rsidRPr="00682F7B">
        <w:rPr>
          <w:rFonts w:ascii="Tahoma" w:eastAsia="Times New Roman" w:hAnsi="Tahoma" w:cs="Tahoma"/>
          <w:color w:val="auto"/>
          <w:shd w:val="clear" w:color="auto" w:fill="FFFFFF"/>
        </w:rPr>
        <w:t xml:space="preserve"> TSC and Board.</w:t>
      </w:r>
    </w:p>
    <w:p w14:paraId="172C9BCD" w14:textId="77777777" w:rsidR="00147F87" w:rsidRDefault="00147F87" w:rsidP="00682F7B">
      <w:pPr>
        <w:ind w:left="180"/>
        <w:rPr>
          <w:rFonts w:ascii="Times New Roman" w:eastAsia="Times New Roman" w:hAnsi="Times New Roman" w:cs="Times New Roman"/>
        </w:rPr>
      </w:pPr>
    </w:p>
    <w:p w14:paraId="2561CC1C" w14:textId="77777777" w:rsidR="00147F87" w:rsidRPr="00D324C2" w:rsidRDefault="00147F87" w:rsidP="00682F7B">
      <w:pPr>
        <w:ind w:left="180"/>
        <w:rPr>
          <w:rFonts w:ascii="Times New Roman" w:eastAsia="Times New Roman" w:hAnsi="Times New Roman" w:cs="Times New Roman"/>
        </w:rPr>
      </w:pPr>
      <w:r>
        <w:rPr>
          <w:rFonts w:ascii="Times New Roman" w:eastAsia="Times New Roman" w:hAnsi="Times New Roman" w:cs="Times New Roman"/>
        </w:rPr>
        <w:t>+++++++++++++++++++++++++++++++++++++++++++++++++++++++++++++++++++++++++++++++++</w:t>
      </w:r>
    </w:p>
    <w:p w14:paraId="33E01056" w14:textId="77777777" w:rsidR="00147F87" w:rsidRDefault="00147F87" w:rsidP="00682F7B">
      <w:pPr>
        <w:ind w:left="180"/>
        <w:rPr>
          <w:rFonts w:ascii="Tahoma" w:eastAsia="Times New Roman" w:hAnsi="Tahoma" w:cs="Tahoma"/>
          <w:b/>
          <w:bCs/>
          <w:color w:val="4E4E4E"/>
          <w:shd w:val="clear" w:color="auto" w:fill="FFFFFF"/>
        </w:rPr>
      </w:pPr>
    </w:p>
    <w:p w14:paraId="35DF75A1" w14:textId="12064817" w:rsidR="00147F87" w:rsidRPr="008F618E" w:rsidRDefault="00147F87" w:rsidP="00682F7B">
      <w:pPr>
        <w:ind w:left="180"/>
        <w:rPr>
          <w:rFonts w:ascii="Tahoma" w:hAnsi="Tahoma" w:cs="Tahoma"/>
        </w:rPr>
      </w:pPr>
      <w:r w:rsidRPr="008F618E">
        <w:rPr>
          <w:rFonts w:ascii="Tahoma" w:hAnsi="Tahoma" w:cs="Tahoma"/>
        </w:rPr>
        <w:t xml:space="preserve">On the </w:t>
      </w:r>
      <w:hyperlink r:id="rId17" w:history="1">
        <w:r w:rsidRPr="008F618E">
          <w:rPr>
            <w:rStyle w:val="Hyperlink"/>
            <w:rFonts w:ascii="Tahoma" w:hAnsi="Tahoma" w:cs="Tahoma"/>
          </w:rPr>
          <w:t>Tribal Data Work Group webpage</w:t>
        </w:r>
      </w:hyperlink>
      <w:r w:rsidRPr="008F618E">
        <w:rPr>
          <w:rFonts w:ascii="Tahoma" w:eastAsia="Times New Roman" w:hAnsi="Tahoma" w:cs="Tahoma"/>
          <w:color w:val="4E4E4E"/>
          <w:shd w:val="clear" w:color="auto" w:fill="FFFFFF"/>
        </w:rPr>
        <w:t xml:space="preserve"> continue display of the existing TDWG webpage’s posted materials and add relevant and current Tribal Resources such as the </w:t>
      </w:r>
      <w:hyperlink r:id="rId18" w:tgtFrame="_blank" w:history="1">
        <w:r w:rsidRPr="008F618E">
          <w:rPr>
            <w:rStyle w:val="Hyperlink"/>
            <w:rFonts w:ascii="Tahoma" w:hAnsi="Tahoma" w:cs="Tahoma"/>
            <w:color w:val="2970CC"/>
            <w:shd w:val="clear" w:color="auto" w:fill="FFFFFF"/>
          </w:rPr>
          <w:t>WRAP region map with Tribal Resources</w:t>
        </w:r>
      </w:hyperlink>
      <w:r w:rsidRPr="008F618E">
        <w:rPr>
          <w:rFonts w:ascii="Tahoma" w:hAnsi="Tahoma" w:cs="Tahoma"/>
        </w:rPr>
        <w:t xml:space="preserve"> and those listed at: </w:t>
      </w:r>
      <w:hyperlink r:id="rId19" w:tgtFrame="_blank" w:history="1">
        <w:r w:rsidRPr="008F618E">
          <w:rPr>
            <w:rFonts w:ascii="Tahoma" w:hAnsi="Tahoma" w:cs="Tahoma"/>
            <w:color w:val="2970CC"/>
            <w:u w:val="single"/>
            <w:shd w:val="clear" w:color="auto" w:fill="FFFFFF"/>
          </w:rPr>
          <w:t>Completed Work Products</w:t>
        </w:r>
      </w:hyperlink>
      <w:r w:rsidRPr="008F618E">
        <w:rPr>
          <w:rFonts w:ascii="Tahoma" w:hAnsi="Tahoma" w:cs="Tahoma"/>
        </w:rPr>
        <w:t>.</w:t>
      </w:r>
      <w:r w:rsidR="00593325">
        <w:rPr>
          <w:rFonts w:ascii="Tahoma" w:hAnsi="Tahoma" w:cs="Tahoma"/>
        </w:rPr>
        <w:t xml:space="preserve">  Create a new Tribal Resources webpage</w:t>
      </w:r>
      <w:r w:rsidR="00390A99">
        <w:rPr>
          <w:rFonts w:ascii="Tahoma" w:hAnsi="Tahoma" w:cs="Tahoma"/>
        </w:rPr>
        <w:t xml:space="preserve"> accessible from the new WESTAR-WRAP front page.</w:t>
      </w:r>
      <w:r w:rsidR="00593325">
        <w:rPr>
          <w:rFonts w:ascii="Tahoma" w:hAnsi="Tahoma" w:cs="Tahoma"/>
        </w:rPr>
        <w:t xml:space="preserve"> </w:t>
      </w:r>
    </w:p>
    <w:p w14:paraId="31CDE875" w14:textId="58B078C7" w:rsidR="004408B7" w:rsidRPr="00876698" w:rsidRDefault="004408B7" w:rsidP="00682F7B">
      <w:pPr>
        <w:ind w:left="180"/>
        <w:rPr>
          <w:rFonts w:ascii="Tahoma" w:hAnsi="Tahoma" w:cs="Tahoma"/>
          <w:color w:val="4E4E4E"/>
          <w:shd w:val="clear" w:color="auto" w:fill="FFFFFF"/>
        </w:rPr>
      </w:pPr>
    </w:p>
    <w:sectPr w:rsidR="004408B7" w:rsidRPr="00876698" w:rsidSect="00682F7B">
      <w:footerReference w:type="default" r:id="rId20"/>
      <w:footerReference w:type="first" r:id="rId21"/>
      <w:pgSz w:w="12240" w:h="20160" w:code="5"/>
      <w:pgMar w:top="720" w:right="540" w:bottom="720" w:left="45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ehrdad - Khatibi" w:date="2021-11-19T15:43:00Z" w:initials="M-K">
    <w:p w14:paraId="1B6D0CEF" w14:textId="12211707" w:rsidR="008F6548" w:rsidRDefault="008F6548">
      <w:pPr>
        <w:pStyle w:val="CommentText"/>
      </w:pPr>
      <w:r>
        <w:rPr>
          <w:rStyle w:val="CommentReference"/>
        </w:rPr>
        <w:annotationRef/>
      </w:r>
      <w:r>
        <w:t xml:space="preserve">Please see EPA Region 6 doc for reference:  </w:t>
      </w:r>
      <w:hyperlink r:id="rId1" w:history="1">
        <w:r w:rsidRPr="00620810">
          <w:rPr>
            <w:rStyle w:val="Hyperlink"/>
          </w:rPr>
          <w:t>https://www.epa.gov/sites/default/files/2015-08/documents/r6_general_tribal_contact_list.pdf</w:t>
        </w:r>
      </w:hyperlink>
      <w:r>
        <w:t xml:space="preserve">  </w:t>
      </w:r>
    </w:p>
  </w:comment>
  <w:comment w:id="1" w:author="Mehrdad - Khatibi" w:date="2021-11-19T15:45:00Z" w:initials="M-K">
    <w:p w14:paraId="4D9EF3AF" w14:textId="3E24B3F4" w:rsidR="008F6548" w:rsidRDefault="008F6548">
      <w:pPr>
        <w:pStyle w:val="CommentText"/>
      </w:pPr>
      <w:r>
        <w:rPr>
          <w:rStyle w:val="CommentReference"/>
        </w:rPr>
        <w:annotationRef/>
      </w:r>
      <w:r>
        <w:t xml:space="preserve">Please see EPA Region 8 website for reference: </w:t>
      </w:r>
      <w:hyperlink r:id="rId2" w:history="1">
        <w:r w:rsidRPr="00620810">
          <w:rPr>
            <w:rStyle w:val="Hyperlink"/>
          </w:rPr>
          <w:t>https://www.epa.gov/tribal/region-8-tribal-program</w:t>
        </w:r>
      </w:hyperlink>
      <w:r>
        <w:t xml:space="preserve">  </w:t>
      </w:r>
    </w:p>
  </w:comment>
  <w:comment w:id="2" w:author="Mehrdad - Khatibi" w:date="2021-11-19T15:48:00Z" w:initials="M-K">
    <w:p w14:paraId="422DC8B3" w14:textId="63D59853" w:rsidR="008F6548" w:rsidRDefault="008F6548">
      <w:pPr>
        <w:pStyle w:val="CommentText"/>
      </w:pPr>
      <w:r>
        <w:rPr>
          <w:rStyle w:val="CommentReference"/>
        </w:rPr>
        <w:annotationRef/>
      </w:r>
      <w:r>
        <w:t xml:space="preserve">Please see EPA Region 9 website for reference: </w:t>
      </w:r>
      <w:hyperlink r:id="rId3" w:anchor="tribes" w:history="1">
        <w:r w:rsidRPr="00620810">
          <w:rPr>
            <w:rStyle w:val="Hyperlink"/>
          </w:rPr>
          <w:t>https://www.epa.gov/tribal/epa-region-9-pacific-southwest#tribes</w:t>
        </w:r>
      </w:hyperlink>
      <w:r>
        <w:t xml:space="preserve">  </w:t>
      </w:r>
    </w:p>
  </w:comment>
  <w:comment w:id="3" w:author="Mehrdad - Khatibi" w:date="2021-11-19T15:58:00Z" w:initials="M-K">
    <w:p w14:paraId="2746D104" w14:textId="244CE8B0" w:rsidR="00AD071E" w:rsidRDefault="00AD071E">
      <w:pPr>
        <w:pStyle w:val="CommentText"/>
      </w:pPr>
      <w:r>
        <w:rPr>
          <w:rStyle w:val="CommentReference"/>
        </w:rPr>
        <w:annotationRef/>
      </w:r>
      <w:r>
        <w:t xml:space="preserve">See EPA Region 10 website:  </w:t>
      </w:r>
      <w:hyperlink r:id="rId4" w:history="1">
        <w:r w:rsidRPr="00620810">
          <w:rPr>
            <w:rStyle w:val="Hyperlink"/>
          </w:rPr>
          <w:t>https://www.epa.gov/r10-tribal</w:t>
        </w:r>
      </w:hyperlink>
      <w:r>
        <w:t xml:space="preserve">  and RTOC website:  </w:t>
      </w:r>
      <w:hyperlink r:id="rId5" w:history="1">
        <w:r w:rsidRPr="00620810">
          <w:rPr>
            <w:rStyle w:val="Hyperlink"/>
          </w:rPr>
          <w:t>https://region10rtoc.net/about/</w:t>
        </w:r>
      </w:hyperlink>
      <w:r>
        <w:t xml:space="preserve">  </w:t>
      </w:r>
    </w:p>
  </w:comment>
  <w:comment w:id="4" w:author="Tom Moore" w:date="2021-11-18T10:51:00Z" w:initials="TM">
    <w:p w14:paraId="460D3DA4" w14:textId="71E23D5A" w:rsidR="00020BAC" w:rsidRDefault="00ED70FA">
      <w:pPr>
        <w:pStyle w:val="CommentText"/>
      </w:pPr>
      <w:r>
        <w:rPr>
          <w:rStyle w:val="CommentReference"/>
        </w:rPr>
        <w:annotationRef/>
      </w:r>
      <w:r>
        <w:t>Use newest report</w:t>
      </w:r>
      <w:r w:rsidR="009B799B">
        <w:t xml:space="preserve"> as citation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6D0CEF" w15:done="0"/>
  <w15:commentEx w15:paraId="4D9EF3AF" w15:done="0"/>
  <w15:commentEx w15:paraId="422DC8B3" w15:done="0"/>
  <w15:commentEx w15:paraId="2746D104" w15:done="0"/>
  <w15:commentEx w15:paraId="460D3D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0AEA3" w16cex:dateUtc="2021-11-18T1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6D0CEF" w16cid:durableId="2542449B"/>
  <w16cid:commentId w16cid:paraId="4D9EF3AF" w16cid:durableId="25424537"/>
  <w16cid:commentId w16cid:paraId="422DC8B3" w16cid:durableId="254245E3"/>
  <w16cid:commentId w16cid:paraId="2746D104" w16cid:durableId="25424831"/>
  <w16cid:commentId w16cid:paraId="460D3DA4" w16cid:durableId="2540AE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00778" w14:textId="77777777" w:rsidR="003E748C" w:rsidRDefault="003E748C">
      <w:r>
        <w:separator/>
      </w:r>
    </w:p>
  </w:endnote>
  <w:endnote w:type="continuationSeparator" w:id="0">
    <w:p w14:paraId="62CB9AA6" w14:textId="77777777" w:rsidR="003E748C" w:rsidRDefault="003E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3F8EF" w14:textId="238AE990" w:rsidR="003B218E" w:rsidRPr="00AA3224" w:rsidRDefault="003B218E">
    <w:pPr>
      <w:tabs>
        <w:tab w:val="center" w:pos="4680"/>
        <w:tab w:val="right" w:pos="9360"/>
      </w:tabs>
      <w:jc w:val="center"/>
      <w:rPr>
        <w:rFonts w:ascii="Times New Roman" w:hAnsi="Times New Roman" w:cs="Times New Roman"/>
      </w:rPr>
    </w:pPr>
  </w:p>
  <w:p w14:paraId="7A219627" w14:textId="77777777" w:rsidR="003B218E" w:rsidRDefault="003B218E">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2334C" w14:textId="77777777" w:rsidR="003B218E" w:rsidRDefault="003B218E">
    <w:pPr>
      <w:tabs>
        <w:tab w:val="center" w:pos="4680"/>
        <w:tab w:val="right" w:pos="9360"/>
      </w:tabs>
      <w:jc w:val="center"/>
    </w:pPr>
    <w:r>
      <w:fldChar w:fldCharType="begin"/>
    </w:r>
    <w:r>
      <w:instrText>PAGE</w:instrText>
    </w:r>
    <w:r>
      <w:fldChar w:fldCharType="separate"/>
    </w:r>
    <w:r>
      <w:rPr>
        <w:noProof/>
      </w:rPr>
      <w:t>1</w:t>
    </w:r>
    <w:r>
      <w:fldChar w:fldCharType="end"/>
    </w:r>
  </w:p>
  <w:p w14:paraId="5BF6C08D" w14:textId="77777777" w:rsidR="003B218E" w:rsidRDefault="003B218E">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3C43C" w14:textId="77777777" w:rsidR="003E748C" w:rsidRDefault="003E748C">
      <w:r>
        <w:separator/>
      </w:r>
    </w:p>
  </w:footnote>
  <w:footnote w:type="continuationSeparator" w:id="0">
    <w:p w14:paraId="06D9F694" w14:textId="77777777" w:rsidR="003E748C" w:rsidRDefault="003E7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4F52"/>
    <w:multiLevelType w:val="hybridMultilevel"/>
    <w:tmpl w:val="912A74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E60F67"/>
    <w:multiLevelType w:val="multilevel"/>
    <w:tmpl w:val="26EC93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74FE1"/>
    <w:multiLevelType w:val="multilevel"/>
    <w:tmpl w:val="4CF823CC"/>
    <w:lvl w:ilvl="0">
      <w:start w:val="1"/>
      <w:numFmt w:val="decimal"/>
      <w:lvlText w:val="%1)"/>
      <w:lvlJc w:val="left"/>
      <w:pPr>
        <w:ind w:left="1055" w:hanging="360"/>
      </w:p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3" w15:restartNumberingAfterBreak="0">
    <w:nsid w:val="11871A97"/>
    <w:multiLevelType w:val="multilevel"/>
    <w:tmpl w:val="B83A1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6A5B50"/>
    <w:multiLevelType w:val="multilevel"/>
    <w:tmpl w:val="9A0C3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4C175B2"/>
    <w:multiLevelType w:val="multilevel"/>
    <w:tmpl w:val="7E5AD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AC36D1"/>
    <w:multiLevelType w:val="hybridMultilevel"/>
    <w:tmpl w:val="76DC455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1ACE0350"/>
    <w:multiLevelType w:val="multilevel"/>
    <w:tmpl w:val="6ADABAF0"/>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4F3B76"/>
    <w:multiLevelType w:val="multilevel"/>
    <w:tmpl w:val="C7B62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A751C5"/>
    <w:multiLevelType w:val="hybridMultilevel"/>
    <w:tmpl w:val="7C9A91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41C84"/>
    <w:multiLevelType w:val="hybridMultilevel"/>
    <w:tmpl w:val="6F24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575BF"/>
    <w:multiLevelType w:val="multilevel"/>
    <w:tmpl w:val="F6FCDC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2737182E"/>
    <w:multiLevelType w:val="hybridMultilevel"/>
    <w:tmpl w:val="AE66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214CC"/>
    <w:multiLevelType w:val="hybridMultilevel"/>
    <w:tmpl w:val="373C6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70A54"/>
    <w:multiLevelType w:val="hybridMultilevel"/>
    <w:tmpl w:val="E00A858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E24F0"/>
    <w:multiLevelType w:val="multilevel"/>
    <w:tmpl w:val="A9EC3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2B581485"/>
    <w:multiLevelType w:val="hybridMultilevel"/>
    <w:tmpl w:val="B03C75FC"/>
    <w:lvl w:ilvl="0" w:tplc="42B0E6B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57AB5"/>
    <w:multiLevelType w:val="hybridMultilevel"/>
    <w:tmpl w:val="AF4C9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67046"/>
    <w:multiLevelType w:val="multilevel"/>
    <w:tmpl w:val="DEA28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F8672CA"/>
    <w:multiLevelType w:val="multilevel"/>
    <w:tmpl w:val="DD1E464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04801D6"/>
    <w:multiLevelType w:val="multilevel"/>
    <w:tmpl w:val="40D24C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E57E0B"/>
    <w:multiLevelType w:val="multilevel"/>
    <w:tmpl w:val="5FE06FBA"/>
    <w:lvl w:ilvl="0">
      <w:start w:val="1"/>
      <w:numFmt w:val="decimal"/>
      <w:lvlText w:val="%1)"/>
      <w:lvlJc w:val="left"/>
      <w:pPr>
        <w:ind w:left="720" w:hanging="360"/>
      </w:pPr>
      <w:rPr>
        <w:b/>
        <w:sz w:val="24"/>
        <w:szCs w:val="24"/>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1CD3005"/>
    <w:multiLevelType w:val="multilevel"/>
    <w:tmpl w:val="0E3A10B2"/>
    <w:lvl w:ilvl="0">
      <w:start w:val="1"/>
      <w:numFmt w:val="upp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2400E12"/>
    <w:multiLevelType w:val="multilevel"/>
    <w:tmpl w:val="03A04EA6"/>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24" w15:restartNumberingAfterBreak="0">
    <w:nsid w:val="32582353"/>
    <w:multiLevelType w:val="multilevel"/>
    <w:tmpl w:val="EEA859F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432295B"/>
    <w:multiLevelType w:val="multilevel"/>
    <w:tmpl w:val="89761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534577F"/>
    <w:multiLevelType w:val="hybridMultilevel"/>
    <w:tmpl w:val="0D50F8AA"/>
    <w:lvl w:ilvl="0" w:tplc="A400402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3E4B08"/>
    <w:multiLevelType w:val="hybridMultilevel"/>
    <w:tmpl w:val="ECB0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744A8E"/>
    <w:multiLevelType w:val="multilevel"/>
    <w:tmpl w:val="DC0C6F8A"/>
    <w:lvl w:ilvl="0">
      <w:start w:val="1"/>
      <w:numFmt w:val="bullet"/>
      <w:lvlText w:val="•"/>
      <w:lvlJc w:val="left"/>
      <w:pPr>
        <w:ind w:left="1080" w:hanging="360"/>
      </w:pPr>
      <w:rPr>
        <w:rFonts w:ascii="Times New Roman" w:eastAsia="Times New Roman" w:hAnsi="Times New Roman" w:cs="Times New Roman"/>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394E2D64"/>
    <w:multiLevelType w:val="multilevel"/>
    <w:tmpl w:val="294A6E8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C9908A6"/>
    <w:multiLevelType w:val="multilevel"/>
    <w:tmpl w:val="D8C47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D122B1E"/>
    <w:multiLevelType w:val="multilevel"/>
    <w:tmpl w:val="CF5A3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4A35CA8"/>
    <w:multiLevelType w:val="hybridMultilevel"/>
    <w:tmpl w:val="CBE0F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6BF4999"/>
    <w:multiLevelType w:val="multilevel"/>
    <w:tmpl w:val="718C737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489F336B"/>
    <w:multiLevelType w:val="hybridMultilevel"/>
    <w:tmpl w:val="7A4A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28417A"/>
    <w:multiLevelType w:val="multilevel"/>
    <w:tmpl w:val="40D24C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E80525D"/>
    <w:multiLevelType w:val="multilevel"/>
    <w:tmpl w:val="0CF6799C"/>
    <w:lvl w:ilvl="0">
      <w:start w:val="1"/>
      <w:numFmt w:val="upperRoman"/>
      <w:lvlText w:val="%1."/>
      <w:lvlJc w:val="left"/>
      <w:pPr>
        <w:ind w:left="1440" w:hanging="72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10B67C1"/>
    <w:multiLevelType w:val="hybridMultilevel"/>
    <w:tmpl w:val="108C3006"/>
    <w:lvl w:ilvl="0" w:tplc="BECE754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B31A2B"/>
    <w:multiLevelType w:val="multilevel"/>
    <w:tmpl w:val="57C20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BD66CD8"/>
    <w:multiLevelType w:val="hybridMultilevel"/>
    <w:tmpl w:val="B13C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3B1D36"/>
    <w:multiLevelType w:val="hybridMultilevel"/>
    <w:tmpl w:val="AF4C9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DAE24ED"/>
    <w:multiLevelType w:val="multilevel"/>
    <w:tmpl w:val="0B9CB5A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3415DE"/>
    <w:multiLevelType w:val="hybridMultilevel"/>
    <w:tmpl w:val="70281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1C92BFE"/>
    <w:multiLevelType w:val="multilevel"/>
    <w:tmpl w:val="F648E50A"/>
    <w:lvl w:ilvl="0">
      <w:start w:val="1"/>
      <w:numFmt w:val="decimal"/>
      <w:lvlText w:val="%1)"/>
      <w:lvlJc w:val="left"/>
      <w:pPr>
        <w:ind w:left="1055" w:hanging="360"/>
      </w:p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44" w15:restartNumberingAfterBreak="0">
    <w:nsid w:val="65EC5332"/>
    <w:multiLevelType w:val="multilevel"/>
    <w:tmpl w:val="B8FAD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6592DA6"/>
    <w:multiLevelType w:val="multilevel"/>
    <w:tmpl w:val="F348C3A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6F755B6"/>
    <w:multiLevelType w:val="hybridMultilevel"/>
    <w:tmpl w:val="AECC3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5838A7"/>
    <w:multiLevelType w:val="multilevel"/>
    <w:tmpl w:val="40D239A4"/>
    <w:lvl w:ilvl="0">
      <w:start w:val="3"/>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69216941"/>
    <w:multiLevelType w:val="hybridMultilevel"/>
    <w:tmpl w:val="6AB4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6B640A"/>
    <w:multiLevelType w:val="multilevel"/>
    <w:tmpl w:val="4F88855A"/>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6B380882"/>
    <w:multiLevelType w:val="multilevel"/>
    <w:tmpl w:val="2B444788"/>
    <w:lvl w:ilvl="0">
      <w:start w:val="1"/>
      <w:numFmt w:val="bullet"/>
      <w:lvlText w:val="●"/>
      <w:lvlJc w:val="left"/>
      <w:pPr>
        <w:ind w:left="1110" w:hanging="360"/>
      </w:pPr>
      <w:rPr>
        <w:rFonts w:ascii="Noto Sans Symbols" w:eastAsia="Noto Sans Symbols" w:hAnsi="Noto Sans Symbols" w:cs="Noto Sans Symbols"/>
      </w:rPr>
    </w:lvl>
    <w:lvl w:ilvl="1">
      <w:start w:val="1"/>
      <w:numFmt w:val="bullet"/>
      <w:lvlText w:val="o"/>
      <w:lvlJc w:val="left"/>
      <w:pPr>
        <w:ind w:left="1830" w:hanging="360"/>
      </w:pPr>
      <w:rPr>
        <w:rFonts w:ascii="Courier New" w:eastAsia="Courier New" w:hAnsi="Courier New" w:cs="Courier New"/>
      </w:rPr>
    </w:lvl>
    <w:lvl w:ilvl="2">
      <w:start w:val="1"/>
      <w:numFmt w:val="bullet"/>
      <w:lvlText w:val="▪"/>
      <w:lvlJc w:val="left"/>
      <w:pPr>
        <w:ind w:left="2550" w:hanging="360"/>
      </w:pPr>
      <w:rPr>
        <w:rFonts w:ascii="Noto Sans Symbols" w:eastAsia="Noto Sans Symbols" w:hAnsi="Noto Sans Symbols" w:cs="Noto Sans Symbols"/>
      </w:rPr>
    </w:lvl>
    <w:lvl w:ilvl="3">
      <w:start w:val="1"/>
      <w:numFmt w:val="bullet"/>
      <w:lvlText w:val="●"/>
      <w:lvlJc w:val="left"/>
      <w:pPr>
        <w:ind w:left="3270" w:hanging="360"/>
      </w:pPr>
      <w:rPr>
        <w:rFonts w:ascii="Noto Sans Symbols" w:eastAsia="Noto Sans Symbols" w:hAnsi="Noto Sans Symbols" w:cs="Noto Sans Symbols"/>
      </w:rPr>
    </w:lvl>
    <w:lvl w:ilvl="4">
      <w:start w:val="1"/>
      <w:numFmt w:val="bullet"/>
      <w:lvlText w:val="o"/>
      <w:lvlJc w:val="left"/>
      <w:pPr>
        <w:ind w:left="3990" w:hanging="360"/>
      </w:pPr>
      <w:rPr>
        <w:rFonts w:ascii="Courier New" w:eastAsia="Courier New" w:hAnsi="Courier New" w:cs="Courier New"/>
      </w:rPr>
    </w:lvl>
    <w:lvl w:ilvl="5">
      <w:start w:val="1"/>
      <w:numFmt w:val="bullet"/>
      <w:lvlText w:val="▪"/>
      <w:lvlJc w:val="left"/>
      <w:pPr>
        <w:ind w:left="4710" w:hanging="360"/>
      </w:pPr>
      <w:rPr>
        <w:rFonts w:ascii="Noto Sans Symbols" w:eastAsia="Noto Sans Symbols" w:hAnsi="Noto Sans Symbols" w:cs="Noto Sans Symbols"/>
      </w:rPr>
    </w:lvl>
    <w:lvl w:ilvl="6">
      <w:start w:val="1"/>
      <w:numFmt w:val="bullet"/>
      <w:lvlText w:val="●"/>
      <w:lvlJc w:val="left"/>
      <w:pPr>
        <w:ind w:left="5430" w:hanging="360"/>
      </w:pPr>
      <w:rPr>
        <w:rFonts w:ascii="Noto Sans Symbols" w:eastAsia="Noto Sans Symbols" w:hAnsi="Noto Sans Symbols" w:cs="Noto Sans Symbols"/>
      </w:rPr>
    </w:lvl>
    <w:lvl w:ilvl="7">
      <w:start w:val="1"/>
      <w:numFmt w:val="bullet"/>
      <w:lvlText w:val="o"/>
      <w:lvlJc w:val="left"/>
      <w:pPr>
        <w:ind w:left="6150" w:hanging="360"/>
      </w:pPr>
      <w:rPr>
        <w:rFonts w:ascii="Courier New" w:eastAsia="Courier New" w:hAnsi="Courier New" w:cs="Courier New"/>
      </w:rPr>
    </w:lvl>
    <w:lvl w:ilvl="8">
      <w:start w:val="1"/>
      <w:numFmt w:val="bullet"/>
      <w:lvlText w:val="▪"/>
      <w:lvlJc w:val="left"/>
      <w:pPr>
        <w:ind w:left="6870" w:hanging="360"/>
      </w:pPr>
      <w:rPr>
        <w:rFonts w:ascii="Noto Sans Symbols" w:eastAsia="Noto Sans Symbols" w:hAnsi="Noto Sans Symbols" w:cs="Noto Sans Symbols"/>
      </w:rPr>
    </w:lvl>
  </w:abstractNum>
  <w:abstractNum w:abstractNumId="51" w15:restartNumberingAfterBreak="0">
    <w:nsid w:val="6EB3292A"/>
    <w:multiLevelType w:val="multilevel"/>
    <w:tmpl w:val="EEA859F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FF850BA"/>
    <w:multiLevelType w:val="multilevel"/>
    <w:tmpl w:val="8B9EC4E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4C757B2"/>
    <w:multiLevelType w:val="multilevel"/>
    <w:tmpl w:val="40D24C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92E22E7"/>
    <w:multiLevelType w:val="hybridMultilevel"/>
    <w:tmpl w:val="472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3A26C2"/>
    <w:multiLevelType w:val="multilevel"/>
    <w:tmpl w:val="1D080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B622D28"/>
    <w:multiLevelType w:val="multilevel"/>
    <w:tmpl w:val="716A7C30"/>
    <w:lvl w:ilvl="0">
      <w:start w:val="1"/>
      <w:numFmt w:val="decimal"/>
      <w:lvlText w:val="%1."/>
      <w:lvlJc w:val="left"/>
      <w:pPr>
        <w:ind w:left="720" w:hanging="360"/>
      </w:pPr>
    </w:lvl>
    <w:lvl w:ilvl="1">
      <w:numFmt w:val="decimal"/>
      <w:isLgl/>
      <w:lvlText w:val="%1.%2"/>
      <w:lvlJc w:val="left"/>
      <w:pPr>
        <w:ind w:left="1436" w:hanging="630"/>
      </w:pPr>
      <w:rPr>
        <w:rFonts w:hint="default"/>
      </w:rPr>
    </w:lvl>
    <w:lvl w:ilvl="2">
      <w:start w:val="1"/>
      <w:numFmt w:val="decimal"/>
      <w:isLgl/>
      <w:lvlText w:val="%1.%2.%3"/>
      <w:lvlJc w:val="left"/>
      <w:pPr>
        <w:ind w:left="1972" w:hanging="720"/>
      </w:pPr>
      <w:rPr>
        <w:rFonts w:hint="default"/>
      </w:rPr>
    </w:lvl>
    <w:lvl w:ilvl="3">
      <w:start w:val="1"/>
      <w:numFmt w:val="decimal"/>
      <w:isLgl/>
      <w:lvlText w:val="%1.%2.%3.%4"/>
      <w:lvlJc w:val="left"/>
      <w:pPr>
        <w:ind w:left="2418" w:hanging="720"/>
      </w:pPr>
      <w:rPr>
        <w:rFonts w:hint="default"/>
      </w:rPr>
    </w:lvl>
    <w:lvl w:ilvl="4">
      <w:start w:val="1"/>
      <w:numFmt w:val="decimal"/>
      <w:isLgl/>
      <w:lvlText w:val="%1.%2.%3.%4.%5"/>
      <w:lvlJc w:val="left"/>
      <w:pPr>
        <w:ind w:left="3224" w:hanging="1080"/>
      </w:pPr>
      <w:rPr>
        <w:rFonts w:hint="default"/>
      </w:rPr>
    </w:lvl>
    <w:lvl w:ilvl="5">
      <w:start w:val="1"/>
      <w:numFmt w:val="decimal"/>
      <w:isLgl/>
      <w:lvlText w:val="%1.%2.%3.%4.%5.%6"/>
      <w:lvlJc w:val="left"/>
      <w:pPr>
        <w:ind w:left="3670"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22" w:hanging="1440"/>
      </w:pPr>
      <w:rPr>
        <w:rFonts w:hint="default"/>
      </w:rPr>
    </w:lvl>
    <w:lvl w:ilvl="8">
      <w:start w:val="1"/>
      <w:numFmt w:val="decimal"/>
      <w:isLgl/>
      <w:lvlText w:val="%1.%2.%3.%4.%5.%6.%7.%8.%9"/>
      <w:lvlJc w:val="left"/>
      <w:pPr>
        <w:ind w:left="5368" w:hanging="1440"/>
      </w:pPr>
      <w:rPr>
        <w:rFonts w:hint="default"/>
      </w:rPr>
    </w:lvl>
  </w:abstractNum>
  <w:abstractNum w:abstractNumId="57" w15:restartNumberingAfterBreak="0">
    <w:nsid w:val="7BDA2300"/>
    <w:multiLevelType w:val="multilevel"/>
    <w:tmpl w:val="75CA4290"/>
    <w:lvl w:ilvl="0">
      <w:start w:val="10"/>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58" w15:restartNumberingAfterBreak="0">
    <w:nsid w:val="7F7E4E44"/>
    <w:multiLevelType w:val="hybridMultilevel"/>
    <w:tmpl w:val="F3C6B1D8"/>
    <w:lvl w:ilvl="0" w:tplc="4B50D5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E07C9A"/>
    <w:multiLevelType w:val="multilevel"/>
    <w:tmpl w:val="D4F2DB4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7FEE2892"/>
    <w:multiLevelType w:val="multilevel"/>
    <w:tmpl w:val="265E6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3"/>
  </w:num>
  <w:num w:numId="3">
    <w:abstractNumId w:val="38"/>
  </w:num>
  <w:num w:numId="4">
    <w:abstractNumId w:val="52"/>
  </w:num>
  <w:num w:numId="5">
    <w:abstractNumId w:val="18"/>
  </w:num>
  <w:num w:numId="6">
    <w:abstractNumId w:val="55"/>
  </w:num>
  <w:num w:numId="7">
    <w:abstractNumId w:val="19"/>
  </w:num>
  <w:num w:numId="8">
    <w:abstractNumId w:val="28"/>
  </w:num>
  <w:num w:numId="9">
    <w:abstractNumId w:val="20"/>
  </w:num>
  <w:num w:numId="10">
    <w:abstractNumId w:val="21"/>
  </w:num>
  <w:num w:numId="11">
    <w:abstractNumId w:val="50"/>
  </w:num>
  <w:num w:numId="12">
    <w:abstractNumId w:val="41"/>
  </w:num>
  <w:num w:numId="13">
    <w:abstractNumId w:val="4"/>
  </w:num>
  <w:num w:numId="14">
    <w:abstractNumId w:val="33"/>
  </w:num>
  <w:num w:numId="15">
    <w:abstractNumId w:val="36"/>
  </w:num>
  <w:num w:numId="16">
    <w:abstractNumId w:val="44"/>
  </w:num>
  <w:num w:numId="17">
    <w:abstractNumId w:val="15"/>
  </w:num>
  <w:num w:numId="18">
    <w:abstractNumId w:val="25"/>
  </w:num>
  <w:num w:numId="19">
    <w:abstractNumId w:val="3"/>
  </w:num>
  <w:num w:numId="20">
    <w:abstractNumId w:val="51"/>
  </w:num>
  <w:num w:numId="21">
    <w:abstractNumId w:val="60"/>
  </w:num>
  <w:num w:numId="22">
    <w:abstractNumId w:val="59"/>
  </w:num>
  <w:num w:numId="23">
    <w:abstractNumId w:val="22"/>
  </w:num>
  <w:num w:numId="24">
    <w:abstractNumId w:val="11"/>
  </w:num>
  <w:num w:numId="25">
    <w:abstractNumId w:val="31"/>
  </w:num>
  <w:num w:numId="26">
    <w:abstractNumId w:val="49"/>
  </w:num>
  <w:num w:numId="27">
    <w:abstractNumId w:val="29"/>
  </w:num>
  <w:num w:numId="28">
    <w:abstractNumId w:val="30"/>
  </w:num>
  <w:num w:numId="29">
    <w:abstractNumId w:val="45"/>
  </w:num>
  <w:num w:numId="30">
    <w:abstractNumId w:val="2"/>
  </w:num>
  <w:num w:numId="31">
    <w:abstractNumId w:val="43"/>
  </w:num>
  <w:num w:numId="32">
    <w:abstractNumId w:val="8"/>
  </w:num>
  <w:num w:numId="33">
    <w:abstractNumId w:val="56"/>
  </w:num>
  <w:num w:numId="34">
    <w:abstractNumId w:val="48"/>
  </w:num>
  <w:num w:numId="35">
    <w:abstractNumId w:val="46"/>
  </w:num>
  <w:num w:numId="36">
    <w:abstractNumId w:val="39"/>
  </w:num>
  <w:num w:numId="37">
    <w:abstractNumId w:val="0"/>
  </w:num>
  <w:num w:numId="38">
    <w:abstractNumId w:val="34"/>
  </w:num>
  <w:num w:numId="39">
    <w:abstractNumId w:val="32"/>
  </w:num>
  <w:num w:numId="40">
    <w:abstractNumId w:val="6"/>
  </w:num>
  <w:num w:numId="41">
    <w:abstractNumId w:val="57"/>
  </w:num>
  <w:num w:numId="42">
    <w:abstractNumId w:val="5"/>
  </w:num>
  <w:num w:numId="43">
    <w:abstractNumId w:val="17"/>
  </w:num>
  <w:num w:numId="44">
    <w:abstractNumId w:val="14"/>
  </w:num>
  <w:num w:numId="45">
    <w:abstractNumId w:val="13"/>
  </w:num>
  <w:num w:numId="46">
    <w:abstractNumId w:val="26"/>
  </w:num>
  <w:num w:numId="47">
    <w:abstractNumId w:val="58"/>
  </w:num>
  <w:num w:numId="48">
    <w:abstractNumId w:val="40"/>
  </w:num>
  <w:num w:numId="49">
    <w:abstractNumId w:val="10"/>
  </w:num>
  <w:num w:numId="50">
    <w:abstractNumId w:val="27"/>
  </w:num>
  <w:num w:numId="51">
    <w:abstractNumId w:val="24"/>
  </w:num>
  <w:num w:numId="52">
    <w:abstractNumId w:val="35"/>
  </w:num>
  <w:num w:numId="53">
    <w:abstractNumId w:val="53"/>
  </w:num>
  <w:num w:numId="54">
    <w:abstractNumId w:val="47"/>
  </w:num>
  <w:num w:numId="55">
    <w:abstractNumId w:val="7"/>
  </w:num>
  <w:num w:numId="56">
    <w:abstractNumId w:val="9"/>
  </w:num>
  <w:num w:numId="57">
    <w:abstractNumId w:val="42"/>
  </w:num>
  <w:num w:numId="58">
    <w:abstractNumId w:val="54"/>
  </w:num>
  <w:num w:numId="59">
    <w:abstractNumId w:val="16"/>
  </w:num>
  <w:num w:numId="60">
    <w:abstractNumId w:val="37"/>
  </w:num>
  <w:num w:numId="61">
    <w:abstractNumId w:val="12"/>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hrdad - Khatibi">
    <w15:presenceInfo w15:providerId="AD" w15:userId="S-1-5-21-20713206-1263413069-421607344-21169"/>
  </w15:person>
  <w15:person w15:author="Tom Moore">
    <w15:presenceInfo w15:providerId="AD" w15:userId="S::tmoore@westar.org::0d1aec3f-1a36-4f19-b377-b71870c7ce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AE9"/>
    <w:rsid w:val="00002754"/>
    <w:rsid w:val="00007232"/>
    <w:rsid w:val="00007BAF"/>
    <w:rsid w:val="0001379D"/>
    <w:rsid w:val="00014273"/>
    <w:rsid w:val="00020BAC"/>
    <w:rsid w:val="00020C5A"/>
    <w:rsid w:val="00022F88"/>
    <w:rsid w:val="0002522C"/>
    <w:rsid w:val="000256EA"/>
    <w:rsid w:val="00027FA6"/>
    <w:rsid w:val="00031964"/>
    <w:rsid w:val="00031C69"/>
    <w:rsid w:val="00034428"/>
    <w:rsid w:val="000531CA"/>
    <w:rsid w:val="000533C4"/>
    <w:rsid w:val="000629B3"/>
    <w:rsid w:val="0007208B"/>
    <w:rsid w:val="00072D82"/>
    <w:rsid w:val="0007482F"/>
    <w:rsid w:val="000850C7"/>
    <w:rsid w:val="00090991"/>
    <w:rsid w:val="00093270"/>
    <w:rsid w:val="000A5971"/>
    <w:rsid w:val="000A7FAB"/>
    <w:rsid w:val="000C030A"/>
    <w:rsid w:val="000C2A2D"/>
    <w:rsid w:val="000C713D"/>
    <w:rsid w:val="000D422E"/>
    <w:rsid w:val="000D7EFC"/>
    <w:rsid w:val="000E0ADF"/>
    <w:rsid w:val="000E28EA"/>
    <w:rsid w:val="000F1B7B"/>
    <w:rsid w:val="000F2093"/>
    <w:rsid w:val="001008BC"/>
    <w:rsid w:val="00101F0E"/>
    <w:rsid w:val="001035D0"/>
    <w:rsid w:val="00104F33"/>
    <w:rsid w:val="00112F9E"/>
    <w:rsid w:val="001132AA"/>
    <w:rsid w:val="00117B6F"/>
    <w:rsid w:val="00120BC5"/>
    <w:rsid w:val="0012732A"/>
    <w:rsid w:val="001276ED"/>
    <w:rsid w:val="00130001"/>
    <w:rsid w:val="00132AF8"/>
    <w:rsid w:val="00133848"/>
    <w:rsid w:val="0014248F"/>
    <w:rsid w:val="001446E8"/>
    <w:rsid w:val="00147F87"/>
    <w:rsid w:val="001605BA"/>
    <w:rsid w:val="00163FB2"/>
    <w:rsid w:val="00166489"/>
    <w:rsid w:val="001700AB"/>
    <w:rsid w:val="0017159F"/>
    <w:rsid w:val="00171D7B"/>
    <w:rsid w:val="001734A5"/>
    <w:rsid w:val="00173CAB"/>
    <w:rsid w:val="00176AB4"/>
    <w:rsid w:val="001969ED"/>
    <w:rsid w:val="001A4F47"/>
    <w:rsid w:val="001A7166"/>
    <w:rsid w:val="001B00FE"/>
    <w:rsid w:val="001B39CC"/>
    <w:rsid w:val="001B681B"/>
    <w:rsid w:val="001C7F51"/>
    <w:rsid w:val="001E56E8"/>
    <w:rsid w:val="001E67B2"/>
    <w:rsid w:val="001E7BE8"/>
    <w:rsid w:val="0020153B"/>
    <w:rsid w:val="002035C9"/>
    <w:rsid w:val="00204255"/>
    <w:rsid w:val="00205027"/>
    <w:rsid w:val="0020510D"/>
    <w:rsid w:val="00207F86"/>
    <w:rsid w:val="0021169C"/>
    <w:rsid w:val="0021450F"/>
    <w:rsid w:val="00215E1B"/>
    <w:rsid w:val="00217329"/>
    <w:rsid w:val="002219D3"/>
    <w:rsid w:val="00221A0E"/>
    <w:rsid w:val="002249F4"/>
    <w:rsid w:val="0022561E"/>
    <w:rsid w:val="002305AD"/>
    <w:rsid w:val="00235241"/>
    <w:rsid w:val="00246218"/>
    <w:rsid w:val="00251D8E"/>
    <w:rsid w:val="00254E9C"/>
    <w:rsid w:val="00260845"/>
    <w:rsid w:val="00263E68"/>
    <w:rsid w:val="002650A8"/>
    <w:rsid w:val="00274B8F"/>
    <w:rsid w:val="00287D9F"/>
    <w:rsid w:val="0029067D"/>
    <w:rsid w:val="002921D0"/>
    <w:rsid w:val="002934C9"/>
    <w:rsid w:val="002959AB"/>
    <w:rsid w:val="00296926"/>
    <w:rsid w:val="002A092B"/>
    <w:rsid w:val="002A0F58"/>
    <w:rsid w:val="002B6E6B"/>
    <w:rsid w:val="002D2CD1"/>
    <w:rsid w:val="002E1E9E"/>
    <w:rsid w:val="002F22C0"/>
    <w:rsid w:val="0030041B"/>
    <w:rsid w:val="00300DDD"/>
    <w:rsid w:val="00302CFE"/>
    <w:rsid w:val="003032CB"/>
    <w:rsid w:val="00304737"/>
    <w:rsid w:val="00307605"/>
    <w:rsid w:val="00311138"/>
    <w:rsid w:val="00316934"/>
    <w:rsid w:val="00316BB3"/>
    <w:rsid w:val="0032238A"/>
    <w:rsid w:val="00331247"/>
    <w:rsid w:val="00331B3E"/>
    <w:rsid w:val="003359E3"/>
    <w:rsid w:val="00341D81"/>
    <w:rsid w:val="00343D4B"/>
    <w:rsid w:val="00350F9F"/>
    <w:rsid w:val="003521C2"/>
    <w:rsid w:val="00352299"/>
    <w:rsid w:val="00353BC4"/>
    <w:rsid w:val="00354AF4"/>
    <w:rsid w:val="0036255C"/>
    <w:rsid w:val="003672C1"/>
    <w:rsid w:val="00377D22"/>
    <w:rsid w:val="00383780"/>
    <w:rsid w:val="003841E5"/>
    <w:rsid w:val="003870E3"/>
    <w:rsid w:val="00387750"/>
    <w:rsid w:val="00390A99"/>
    <w:rsid w:val="00394CA7"/>
    <w:rsid w:val="003A0B21"/>
    <w:rsid w:val="003B218E"/>
    <w:rsid w:val="003B2986"/>
    <w:rsid w:val="003B2D07"/>
    <w:rsid w:val="003C1F7E"/>
    <w:rsid w:val="003C2654"/>
    <w:rsid w:val="003D29D8"/>
    <w:rsid w:val="003E4429"/>
    <w:rsid w:val="003E586D"/>
    <w:rsid w:val="003E748C"/>
    <w:rsid w:val="003F1CE7"/>
    <w:rsid w:val="003F42CB"/>
    <w:rsid w:val="004026EA"/>
    <w:rsid w:val="004052AD"/>
    <w:rsid w:val="004066CA"/>
    <w:rsid w:val="004105C4"/>
    <w:rsid w:val="004137F5"/>
    <w:rsid w:val="00416004"/>
    <w:rsid w:val="00421D2F"/>
    <w:rsid w:val="004238B5"/>
    <w:rsid w:val="00430346"/>
    <w:rsid w:val="00433B93"/>
    <w:rsid w:val="004408B7"/>
    <w:rsid w:val="00444464"/>
    <w:rsid w:val="00451514"/>
    <w:rsid w:val="00455454"/>
    <w:rsid w:val="00456700"/>
    <w:rsid w:val="00456B38"/>
    <w:rsid w:val="0045720E"/>
    <w:rsid w:val="00467CBE"/>
    <w:rsid w:val="00475ABE"/>
    <w:rsid w:val="00482542"/>
    <w:rsid w:val="004833C0"/>
    <w:rsid w:val="00483D01"/>
    <w:rsid w:val="00484715"/>
    <w:rsid w:val="00486047"/>
    <w:rsid w:val="00491CE4"/>
    <w:rsid w:val="00492915"/>
    <w:rsid w:val="00492C20"/>
    <w:rsid w:val="004A243D"/>
    <w:rsid w:val="004A3128"/>
    <w:rsid w:val="004A77DD"/>
    <w:rsid w:val="004B1F65"/>
    <w:rsid w:val="004C3E96"/>
    <w:rsid w:val="004D029E"/>
    <w:rsid w:val="004D6348"/>
    <w:rsid w:val="004E1A3E"/>
    <w:rsid w:val="004E70EE"/>
    <w:rsid w:val="004E7BCA"/>
    <w:rsid w:val="004F20B8"/>
    <w:rsid w:val="004F2DAA"/>
    <w:rsid w:val="004F5637"/>
    <w:rsid w:val="004F6F6F"/>
    <w:rsid w:val="00500B34"/>
    <w:rsid w:val="00510A61"/>
    <w:rsid w:val="005144A3"/>
    <w:rsid w:val="00521B1B"/>
    <w:rsid w:val="00522BD1"/>
    <w:rsid w:val="00535803"/>
    <w:rsid w:val="00543156"/>
    <w:rsid w:val="00545097"/>
    <w:rsid w:val="00551520"/>
    <w:rsid w:val="00560659"/>
    <w:rsid w:val="00562A87"/>
    <w:rsid w:val="005644B2"/>
    <w:rsid w:val="00566809"/>
    <w:rsid w:val="00570730"/>
    <w:rsid w:val="005734FA"/>
    <w:rsid w:val="005801C5"/>
    <w:rsid w:val="00582FB0"/>
    <w:rsid w:val="0059046C"/>
    <w:rsid w:val="00591EC0"/>
    <w:rsid w:val="00593325"/>
    <w:rsid w:val="005A10DA"/>
    <w:rsid w:val="005A19F0"/>
    <w:rsid w:val="005A3223"/>
    <w:rsid w:val="005B2691"/>
    <w:rsid w:val="005B436B"/>
    <w:rsid w:val="005B52B7"/>
    <w:rsid w:val="005C32FD"/>
    <w:rsid w:val="005C3A21"/>
    <w:rsid w:val="005C6F6F"/>
    <w:rsid w:val="005D109F"/>
    <w:rsid w:val="005D3693"/>
    <w:rsid w:val="005D557E"/>
    <w:rsid w:val="005D6FF6"/>
    <w:rsid w:val="005E30CE"/>
    <w:rsid w:val="005F6CF9"/>
    <w:rsid w:val="005F7DFE"/>
    <w:rsid w:val="00604CF2"/>
    <w:rsid w:val="0061136A"/>
    <w:rsid w:val="00613B1F"/>
    <w:rsid w:val="0061446B"/>
    <w:rsid w:val="00620C67"/>
    <w:rsid w:val="00620E85"/>
    <w:rsid w:val="00623CD6"/>
    <w:rsid w:val="00623F00"/>
    <w:rsid w:val="00627C59"/>
    <w:rsid w:val="00636B9E"/>
    <w:rsid w:val="0063725F"/>
    <w:rsid w:val="00640434"/>
    <w:rsid w:val="006435E9"/>
    <w:rsid w:val="00663702"/>
    <w:rsid w:val="006729CA"/>
    <w:rsid w:val="00677FAF"/>
    <w:rsid w:val="00682F7B"/>
    <w:rsid w:val="006863C3"/>
    <w:rsid w:val="00691571"/>
    <w:rsid w:val="0069294B"/>
    <w:rsid w:val="00693335"/>
    <w:rsid w:val="0069487A"/>
    <w:rsid w:val="00694C90"/>
    <w:rsid w:val="006A076F"/>
    <w:rsid w:val="006A1BF5"/>
    <w:rsid w:val="006A311A"/>
    <w:rsid w:val="006B10FF"/>
    <w:rsid w:val="006C6B33"/>
    <w:rsid w:val="006D4101"/>
    <w:rsid w:val="006D5735"/>
    <w:rsid w:val="006D6753"/>
    <w:rsid w:val="006E3207"/>
    <w:rsid w:val="006E6294"/>
    <w:rsid w:val="00702E95"/>
    <w:rsid w:val="00703270"/>
    <w:rsid w:val="00703666"/>
    <w:rsid w:val="00704F1D"/>
    <w:rsid w:val="00706FF3"/>
    <w:rsid w:val="007110A3"/>
    <w:rsid w:val="0072107E"/>
    <w:rsid w:val="007273CC"/>
    <w:rsid w:val="00727D26"/>
    <w:rsid w:val="0073183F"/>
    <w:rsid w:val="00744383"/>
    <w:rsid w:val="007467F4"/>
    <w:rsid w:val="00761F54"/>
    <w:rsid w:val="007628C6"/>
    <w:rsid w:val="00762E4F"/>
    <w:rsid w:val="00765110"/>
    <w:rsid w:val="00774A5D"/>
    <w:rsid w:val="00774A6F"/>
    <w:rsid w:val="00780972"/>
    <w:rsid w:val="00787CF3"/>
    <w:rsid w:val="0079158E"/>
    <w:rsid w:val="00794828"/>
    <w:rsid w:val="007A6166"/>
    <w:rsid w:val="007A6CFE"/>
    <w:rsid w:val="007B012F"/>
    <w:rsid w:val="007C22CD"/>
    <w:rsid w:val="007C38A0"/>
    <w:rsid w:val="007C4B51"/>
    <w:rsid w:val="007D3900"/>
    <w:rsid w:val="007D49BC"/>
    <w:rsid w:val="007D7A4E"/>
    <w:rsid w:val="007E3F98"/>
    <w:rsid w:val="007E5639"/>
    <w:rsid w:val="007E7184"/>
    <w:rsid w:val="007F23F7"/>
    <w:rsid w:val="007F40BE"/>
    <w:rsid w:val="007F5101"/>
    <w:rsid w:val="00803885"/>
    <w:rsid w:val="00806CC2"/>
    <w:rsid w:val="00807F63"/>
    <w:rsid w:val="00810368"/>
    <w:rsid w:val="00812162"/>
    <w:rsid w:val="00812F0C"/>
    <w:rsid w:val="00815A26"/>
    <w:rsid w:val="00816573"/>
    <w:rsid w:val="00817337"/>
    <w:rsid w:val="00817A24"/>
    <w:rsid w:val="00825B9F"/>
    <w:rsid w:val="00837110"/>
    <w:rsid w:val="00841AEE"/>
    <w:rsid w:val="00844094"/>
    <w:rsid w:val="00844476"/>
    <w:rsid w:val="00845C32"/>
    <w:rsid w:val="008476BD"/>
    <w:rsid w:val="00855B9B"/>
    <w:rsid w:val="00883B92"/>
    <w:rsid w:val="008940F1"/>
    <w:rsid w:val="008A4D3F"/>
    <w:rsid w:val="008B00EB"/>
    <w:rsid w:val="008B2875"/>
    <w:rsid w:val="008B3279"/>
    <w:rsid w:val="008D1111"/>
    <w:rsid w:val="008F1922"/>
    <w:rsid w:val="008F522B"/>
    <w:rsid w:val="008F6548"/>
    <w:rsid w:val="008F73D4"/>
    <w:rsid w:val="00906FFB"/>
    <w:rsid w:val="0091244F"/>
    <w:rsid w:val="00912C9A"/>
    <w:rsid w:val="009137BE"/>
    <w:rsid w:val="00921AB7"/>
    <w:rsid w:val="00944FEB"/>
    <w:rsid w:val="00945636"/>
    <w:rsid w:val="00952803"/>
    <w:rsid w:val="0095690E"/>
    <w:rsid w:val="00960BCF"/>
    <w:rsid w:val="00981416"/>
    <w:rsid w:val="009817D2"/>
    <w:rsid w:val="00982029"/>
    <w:rsid w:val="00983E21"/>
    <w:rsid w:val="00986DC7"/>
    <w:rsid w:val="00991B7D"/>
    <w:rsid w:val="009976CE"/>
    <w:rsid w:val="009A1F53"/>
    <w:rsid w:val="009A4DDE"/>
    <w:rsid w:val="009A534C"/>
    <w:rsid w:val="009A5BD5"/>
    <w:rsid w:val="009A74AC"/>
    <w:rsid w:val="009B26B8"/>
    <w:rsid w:val="009B6DC5"/>
    <w:rsid w:val="009B799B"/>
    <w:rsid w:val="009C0A1B"/>
    <w:rsid w:val="009D6DEA"/>
    <w:rsid w:val="009E3998"/>
    <w:rsid w:val="009F0E7A"/>
    <w:rsid w:val="009F4234"/>
    <w:rsid w:val="009F5851"/>
    <w:rsid w:val="009F73A9"/>
    <w:rsid w:val="00A015EE"/>
    <w:rsid w:val="00A0174C"/>
    <w:rsid w:val="00A020DC"/>
    <w:rsid w:val="00A056CE"/>
    <w:rsid w:val="00A21AF9"/>
    <w:rsid w:val="00A22495"/>
    <w:rsid w:val="00A23802"/>
    <w:rsid w:val="00A30970"/>
    <w:rsid w:val="00A329FE"/>
    <w:rsid w:val="00A37732"/>
    <w:rsid w:val="00A555CF"/>
    <w:rsid w:val="00A55DC0"/>
    <w:rsid w:val="00A60EF1"/>
    <w:rsid w:val="00A64A99"/>
    <w:rsid w:val="00A65A2E"/>
    <w:rsid w:val="00A67FB7"/>
    <w:rsid w:val="00A71124"/>
    <w:rsid w:val="00A72D44"/>
    <w:rsid w:val="00A73DCD"/>
    <w:rsid w:val="00A76566"/>
    <w:rsid w:val="00A84811"/>
    <w:rsid w:val="00A91647"/>
    <w:rsid w:val="00A93B01"/>
    <w:rsid w:val="00AA3224"/>
    <w:rsid w:val="00AA7994"/>
    <w:rsid w:val="00AB0020"/>
    <w:rsid w:val="00AB6CC7"/>
    <w:rsid w:val="00AB778C"/>
    <w:rsid w:val="00AC0092"/>
    <w:rsid w:val="00AC31EF"/>
    <w:rsid w:val="00AC4B44"/>
    <w:rsid w:val="00AD071E"/>
    <w:rsid w:val="00AD0A07"/>
    <w:rsid w:val="00AE5C9C"/>
    <w:rsid w:val="00B0140E"/>
    <w:rsid w:val="00B05D31"/>
    <w:rsid w:val="00B101D2"/>
    <w:rsid w:val="00B13266"/>
    <w:rsid w:val="00B25CCD"/>
    <w:rsid w:val="00B305C1"/>
    <w:rsid w:val="00B33412"/>
    <w:rsid w:val="00B33C49"/>
    <w:rsid w:val="00B35E0C"/>
    <w:rsid w:val="00B5099C"/>
    <w:rsid w:val="00B5351D"/>
    <w:rsid w:val="00B55E3E"/>
    <w:rsid w:val="00B62578"/>
    <w:rsid w:val="00B63DE1"/>
    <w:rsid w:val="00B70E7B"/>
    <w:rsid w:val="00B811F2"/>
    <w:rsid w:val="00B91D74"/>
    <w:rsid w:val="00BA39A9"/>
    <w:rsid w:val="00BC3523"/>
    <w:rsid w:val="00BD1C55"/>
    <w:rsid w:val="00BD2192"/>
    <w:rsid w:val="00BE6479"/>
    <w:rsid w:val="00BF7A18"/>
    <w:rsid w:val="00C024CF"/>
    <w:rsid w:val="00C05C41"/>
    <w:rsid w:val="00C11E73"/>
    <w:rsid w:val="00C1513E"/>
    <w:rsid w:val="00C16398"/>
    <w:rsid w:val="00C17EF9"/>
    <w:rsid w:val="00C24DBB"/>
    <w:rsid w:val="00C26024"/>
    <w:rsid w:val="00C27D45"/>
    <w:rsid w:val="00C318E9"/>
    <w:rsid w:val="00C44271"/>
    <w:rsid w:val="00C45EDA"/>
    <w:rsid w:val="00C50DE2"/>
    <w:rsid w:val="00C516B7"/>
    <w:rsid w:val="00C571AB"/>
    <w:rsid w:val="00C637CC"/>
    <w:rsid w:val="00C67A68"/>
    <w:rsid w:val="00C80BEF"/>
    <w:rsid w:val="00C82951"/>
    <w:rsid w:val="00C82C2F"/>
    <w:rsid w:val="00C90DA8"/>
    <w:rsid w:val="00CA343E"/>
    <w:rsid w:val="00CC1670"/>
    <w:rsid w:val="00CC2FF1"/>
    <w:rsid w:val="00CD1879"/>
    <w:rsid w:val="00CD66B7"/>
    <w:rsid w:val="00CE461A"/>
    <w:rsid w:val="00CE66E4"/>
    <w:rsid w:val="00D06202"/>
    <w:rsid w:val="00D0632A"/>
    <w:rsid w:val="00D13449"/>
    <w:rsid w:val="00D14CF7"/>
    <w:rsid w:val="00D16BF8"/>
    <w:rsid w:val="00D26A8F"/>
    <w:rsid w:val="00D32C69"/>
    <w:rsid w:val="00D34269"/>
    <w:rsid w:val="00D352C8"/>
    <w:rsid w:val="00D448F5"/>
    <w:rsid w:val="00D47283"/>
    <w:rsid w:val="00D5220D"/>
    <w:rsid w:val="00D5781E"/>
    <w:rsid w:val="00D70A67"/>
    <w:rsid w:val="00D76E6D"/>
    <w:rsid w:val="00D83E21"/>
    <w:rsid w:val="00D83EBD"/>
    <w:rsid w:val="00D87320"/>
    <w:rsid w:val="00D92C90"/>
    <w:rsid w:val="00DA090A"/>
    <w:rsid w:val="00DA3803"/>
    <w:rsid w:val="00DA3820"/>
    <w:rsid w:val="00DA71D7"/>
    <w:rsid w:val="00DB53A5"/>
    <w:rsid w:val="00DD3873"/>
    <w:rsid w:val="00DE1310"/>
    <w:rsid w:val="00DF1F47"/>
    <w:rsid w:val="00DF5D2E"/>
    <w:rsid w:val="00E00AD2"/>
    <w:rsid w:val="00E033F8"/>
    <w:rsid w:val="00E106AA"/>
    <w:rsid w:val="00E2221A"/>
    <w:rsid w:val="00E22ACE"/>
    <w:rsid w:val="00E30222"/>
    <w:rsid w:val="00E365F5"/>
    <w:rsid w:val="00E44761"/>
    <w:rsid w:val="00E45BCF"/>
    <w:rsid w:val="00E533C4"/>
    <w:rsid w:val="00E576CA"/>
    <w:rsid w:val="00E6136D"/>
    <w:rsid w:val="00E62215"/>
    <w:rsid w:val="00E63769"/>
    <w:rsid w:val="00E7104D"/>
    <w:rsid w:val="00E83671"/>
    <w:rsid w:val="00E923C4"/>
    <w:rsid w:val="00EA486F"/>
    <w:rsid w:val="00EA5120"/>
    <w:rsid w:val="00EB1FB7"/>
    <w:rsid w:val="00EC5A62"/>
    <w:rsid w:val="00EC6F4A"/>
    <w:rsid w:val="00ED70FA"/>
    <w:rsid w:val="00EE0C37"/>
    <w:rsid w:val="00EE4101"/>
    <w:rsid w:val="00EE63BC"/>
    <w:rsid w:val="00EF14D0"/>
    <w:rsid w:val="00EF2CA5"/>
    <w:rsid w:val="00EF4E74"/>
    <w:rsid w:val="00F07831"/>
    <w:rsid w:val="00F07E68"/>
    <w:rsid w:val="00F10DB8"/>
    <w:rsid w:val="00F1306C"/>
    <w:rsid w:val="00F23AF4"/>
    <w:rsid w:val="00F23C39"/>
    <w:rsid w:val="00F24576"/>
    <w:rsid w:val="00F302CC"/>
    <w:rsid w:val="00F43D22"/>
    <w:rsid w:val="00F51AE9"/>
    <w:rsid w:val="00F52BDC"/>
    <w:rsid w:val="00F53D9C"/>
    <w:rsid w:val="00F61A10"/>
    <w:rsid w:val="00F728BB"/>
    <w:rsid w:val="00F8056F"/>
    <w:rsid w:val="00F847A2"/>
    <w:rsid w:val="00F84B34"/>
    <w:rsid w:val="00F86597"/>
    <w:rsid w:val="00F9092F"/>
    <w:rsid w:val="00F919D4"/>
    <w:rsid w:val="00F960DF"/>
    <w:rsid w:val="00FA2684"/>
    <w:rsid w:val="00FA48DB"/>
    <w:rsid w:val="00FA5323"/>
    <w:rsid w:val="00FB252B"/>
    <w:rsid w:val="00FB29FE"/>
    <w:rsid w:val="00FB3936"/>
    <w:rsid w:val="00FB434D"/>
    <w:rsid w:val="00FB5B04"/>
    <w:rsid w:val="00FB6917"/>
    <w:rsid w:val="00FD0F80"/>
    <w:rsid w:val="00FD4FC2"/>
    <w:rsid w:val="00FD7A90"/>
    <w:rsid w:val="00FE190E"/>
    <w:rsid w:val="00FE1B19"/>
    <w:rsid w:val="00FE209B"/>
    <w:rsid w:val="00FE257F"/>
    <w:rsid w:val="00FE513C"/>
    <w:rsid w:val="00FF1897"/>
    <w:rsid w:val="00FF216D"/>
    <w:rsid w:val="00FF76DC"/>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E2C7C"/>
  <w15:docId w15:val="{0AAAADD4-B7E7-4DF1-80FB-490D78A5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link w:val="Heading2Char"/>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link w:val="Heading3Char"/>
    <w:pPr>
      <w:keepNext/>
      <w:keepLines/>
      <w:spacing w:before="200"/>
      <w:outlineLvl w:val="2"/>
    </w:pPr>
    <w:rPr>
      <w:rFonts w:ascii="Cambria" w:eastAsia="Cambria" w:hAnsi="Cambria" w:cs="Cambria"/>
      <w:b/>
      <w:color w:val="4F81BD"/>
    </w:rPr>
  </w:style>
  <w:style w:type="paragraph" w:styleId="Heading4">
    <w:name w:val="heading 4"/>
    <w:basedOn w:val="Normal"/>
    <w:next w:val="Normal"/>
    <w:link w:val="Heading4Char"/>
    <w:pPr>
      <w:keepNext/>
      <w:keepLines/>
      <w:spacing w:before="200" w:line="276" w:lineRule="auto"/>
      <w:outlineLvl w:val="3"/>
    </w:pPr>
    <w:rPr>
      <w:rFonts w:ascii="Cambria" w:eastAsia="Cambria" w:hAnsi="Cambria" w:cs="Cambria"/>
      <w:b/>
      <w:i/>
      <w:color w:val="4F81BD"/>
    </w:rPr>
  </w:style>
  <w:style w:type="paragraph" w:styleId="Heading5">
    <w:name w:val="heading 5"/>
    <w:basedOn w:val="Normal"/>
    <w:next w:val="Normal"/>
    <w:link w:val="Heading5Char"/>
    <w:pPr>
      <w:keepNext/>
      <w:keepLines/>
      <w:spacing w:before="200"/>
      <w:outlineLvl w:val="4"/>
    </w:pPr>
    <w:rPr>
      <w:rFonts w:ascii="Cambria" w:eastAsia="Cambria" w:hAnsi="Cambria" w:cs="Cambria"/>
      <w:color w:val="243F61"/>
    </w:rPr>
  </w:style>
  <w:style w:type="paragraph" w:styleId="Heading6">
    <w:name w:val="heading 6"/>
    <w:basedOn w:val="Normal"/>
    <w:next w:val="Normal"/>
    <w:link w:val="Heading6Char"/>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972"/>
    <w:rPr>
      <w:rFonts w:ascii="Cambria" w:eastAsia="Cambria" w:hAnsi="Cambria" w:cs="Cambria"/>
      <w:b/>
      <w:color w:val="366091"/>
      <w:sz w:val="28"/>
      <w:szCs w:val="28"/>
    </w:rPr>
  </w:style>
  <w:style w:type="character" w:customStyle="1" w:styleId="Heading2Char">
    <w:name w:val="Heading 2 Char"/>
    <w:basedOn w:val="DefaultParagraphFont"/>
    <w:link w:val="Heading2"/>
    <w:rsid w:val="00780972"/>
    <w:rPr>
      <w:rFonts w:ascii="Cambria" w:eastAsia="Cambria" w:hAnsi="Cambria" w:cs="Cambria"/>
      <w:b/>
      <w:color w:val="4F81BD"/>
      <w:sz w:val="26"/>
      <w:szCs w:val="26"/>
    </w:rPr>
  </w:style>
  <w:style w:type="character" w:customStyle="1" w:styleId="Heading3Char">
    <w:name w:val="Heading 3 Char"/>
    <w:basedOn w:val="DefaultParagraphFont"/>
    <w:link w:val="Heading3"/>
    <w:rsid w:val="00780972"/>
    <w:rPr>
      <w:rFonts w:ascii="Cambria" w:eastAsia="Cambria" w:hAnsi="Cambria" w:cs="Cambria"/>
      <w:b/>
      <w:color w:val="4F81BD"/>
    </w:rPr>
  </w:style>
  <w:style w:type="character" w:customStyle="1" w:styleId="Heading4Char">
    <w:name w:val="Heading 4 Char"/>
    <w:basedOn w:val="DefaultParagraphFont"/>
    <w:link w:val="Heading4"/>
    <w:rsid w:val="00780972"/>
    <w:rPr>
      <w:rFonts w:ascii="Cambria" w:eastAsia="Cambria" w:hAnsi="Cambria" w:cs="Cambria"/>
      <w:b/>
      <w:i/>
      <w:color w:val="4F81BD"/>
    </w:rPr>
  </w:style>
  <w:style w:type="character" w:customStyle="1" w:styleId="Heading5Char">
    <w:name w:val="Heading 5 Char"/>
    <w:basedOn w:val="DefaultParagraphFont"/>
    <w:link w:val="Heading5"/>
    <w:rsid w:val="00780972"/>
    <w:rPr>
      <w:rFonts w:ascii="Cambria" w:eastAsia="Cambria" w:hAnsi="Cambria" w:cs="Cambria"/>
      <w:color w:val="243F61"/>
    </w:rPr>
  </w:style>
  <w:style w:type="character" w:customStyle="1" w:styleId="Heading6Char">
    <w:name w:val="Heading 6 Char"/>
    <w:basedOn w:val="DefaultParagraphFont"/>
    <w:link w:val="Heading6"/>
    <w:rsid w:val="00780972"/>
    <w:rPr>
      <w:rFonts w:ascii="Cambria" w:eastAsia="Cambria" w:hAnsi="Cambria" w:cs="Cambria"/>
      <w:i/>
      <w:color w:val="243F61"/>
    </w:rPr>
  </w:style>
  <w:style w:type="paragraph" w:styleId="Title">
    <w:name w:val="Title"/>
    <w:basedOn w:val="Normal"/>
    <w:next w:val="Normal"/>
    <w:link w:val="TitleChar"/>
    <w:pPr>
      <w:keepNext/>
      <w:keepLines/>
      <w:spacing w:before="480" w:after="120"/>
    </w:pPr>
    <w:rPr>
      <w:b/>
      <w:sz w:val="72"/>
      <w:szCs w:val="72"/>
    </w:rPr>
  </w:style>
  <w:style w:type="character" w:customStyle="1" w:styleId="TitleChar">
    <w:name w:val="Title Char"/>
    <w:basedOn w:val="DefaultParagraphFont"/>
    <w:link w:val="Title"/>
    <w:rsid w:val="00780972"/>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80972"/>
    <w:rPr>
      <w:rFonts w:ascii="Georgia" w:eastAsia="Georgia" w:hAnsi="Georgia" w:cs="Georgia"/>
      <w:i/>
      <w:color w:val="666666"/>
      <w:sz w:val="48"/>
      <w:szCs w:val="48"/>
    </w:rPr>
  </w:style>
  <w:style w:type="table" w:customStyle="1" w:styleId="23">
    <w:name w:val="23"/>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2">
    <w:name w:val="22"/>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1">
    <w:name w:val="21"/>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0">
    <w:name w:val="20"/>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9">
    <w:name w:val="19"/>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8">
    <w:name w:val="18"/>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7">
    <w:name w:val="17"/>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3">
    <w:name w:val="13"/>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2">
    <w:name w:val="12"/>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1">
    <w:name w:val="11"/>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6">
    <w:name w:val="6"/>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10A3"/>
    <w:rPr>
      <w:rFonts w:ascii="Tahoma" w:hAnsi="Tahoma" w:cs="Tahoma"/>
      <w:sz w:val="16"/>
      <w:szCs w:val="16"/>
    </w:rPr>
  </w:style>
  <w:style w:type="character" w:customStyle="1" w:styleId="BalloonTextChar">
    <w:name w:val="Balloon Text Char"/>
    <w:basedOn w:val="DefaultParagraphFont"/>
    <w:link w:val="BalloonText"/>
    <w:uiPriority w:val="99"/>
    <w:semiHidden/>
    <w:rsid w:val="007110A3"/>
    <w:rPr>
      <w:rFonts w:ascii="Tahoma" w:hAnsi="Tahoma" w:cs="Tahoma"/>
      <w:sz w:val="16"/>
      <w:szCs w:val="16"/>
    </w:rPr>
  </w:style>
  <w:style w:type="paragraph" w:styleId="FootnoteText">
    <w:name w:val="footnote text"/>
    <w:basedOn w:val="Normal"/>
    <w:link w:val="FootnoteTextChar"/>
    <w:uiPriority w:val="99"/>
    <w:semiHidden/>
    <w:unhideWhenUsed/>
    <w:rsid w:val="00AD0A07"/>
    <w:rPr>
      <w:sz w:val="20"/>
      <w:szCs w:val="20"/>
    </w:rPr>
  </w:style>
  <w:style w:type="character" w:customStyle="1" w:styleId="FootnoteTextChar">
    <w:name w:val="Footnote Text Char"/>
    <w:basedOn w:val="DefaultParagraphFont"/>
    <w:link w:val="FootnoteText"/>
    <w:uiPriority w:val="99"/>
    <w:semiHidden/>
    <w:rsid w:val="00AD0A07"/>
    <w:rPr>
      <w:sz w:val="20"/>
      <w:szCs w:val="20"/>
    </w:rPr>
  </w:style>
  <w:style w:type="character" w:styleId="FootnoteReference">
    <w:name w:val="footnote reference"/>
    <w:basedOn w:val="DefaultParagraphFont"/>
    <w:uiPriority w:val="99"/>
    <w:semiHidden/>
    <w:unhideWhenUsed/>
    <w:rsid w:val="00AD0A07"/>
    <w:rPr>
      <w:vertAlign w:val="superscript"/>
    </w:rPr>
  </w:style>
  <w:style w:type="paragraph" w:styleId="ListParagraph">
    <w:name w:val="List Paragraph"/>
    <w:basedOn w:val="Normal"/>
    <w:uiPriority w:val="34"/>
    <w:qFormat/>
    <w:rsid w:val="00007232"/>
    <w:pPr>
      <w:ind w:left="720"/>
      <w:contextualSpacing/>
    </w:pPr>
  </w:style>
  <w:style w:type="paragraph" w:styleId="CommentSubject">
    <w:name w:val="annotation subject"/>
    <w:basedOn w:val="CommentText"/>
    <w:next w:val="CommentText"/>
    <w:link w:val="CommentSubjectChar"/>
    <w:uiPriority w:val="99"/>
    <w:semiHidden/>
    <w:unhideWhenUsed/>
    <w:rsid w:val="00DA090A"/>
    <w:rPr>
      <w:b/>
      <w:bCs/>
    </w:rPr>
  </w:style>
  <w:style w:type="character" w:customStyle="1" w:styleId="CommentSubjectChar">
    <w:name w:val="Comment Subject Char"/>
    <w:basedOn w:val="CommentTextChar"/>
    <w:link w:val="CommentSubject"/>
    <w:uiPriority w:val="99"/>
    <w:semiHidden/>
    <w:rsid w:val="00DA090A"/>
    <w:rPr>
      <w:b/>
      <w:bCs/>
      <w:sz w:val="20"/>
      <w:szCs w:val="20"/>
    </w:rPr>
  </w:style>
  <w:style w:type="paragraph" w:styleId="Revision">
    <w:name w:val="Revision"/>
    <w:hidden/>
    <w:uiPriority w:val="99"/>
    <w:semiHidden/>
    <w:rsid w:val="00DA090A"/>
    <w:pPr>
      <w:pBdr>
        <w:top w:val="none" w:sz="0" w:space="0" w:color="auto"/>
        <w:left w:val="none" w:sz="0" w:space="0" w:color="auto"/>
        <w:bottom w:val="none" w:sz="0" w:space="0" w:color="auto"/>
        <w:right w:val="none" w:sz="0" w:space="0" w:color="auto"/>
        <w:between w:val="none" w:sz="0" w:space="0" w:color="auto"/>
      </w:pBdr>
    </w:pPr>
  </w:style>
  <w:style w:type="character" w:styleId="Hyperlink">
    <w:name w:val="Hyperlink"/>
    <w:basedOn w:val="DefaultParagraphFont"/>
    <w:uiPriority w:val="99"/>
    <w:unhideWhenUsed/>
    <w:rsid w:val="009137BE"/>
    <w:rPr>
      <w:color w:val="0000FF" w:themeColor="hyperlink"/>
      <w:u w:val="single"/>
    </w:rPr>
  </w:style>
  <w:style w:type="character" w:styleId="FollowedHyperlink">
    <w:name w:val="FollowedHyperlink"/>
    <w:basedOn w:val="DefaultParagraphFont"/>
    <w:uiPriority w:val="99"/>
    <w:semiHidden/>
    <w:unhideWhenUsed/>
    <w:rsid w:val="009137BE"/>
    <w:rPr>
      <w:color w:val="800080" w:themeColor="followedHyperlink"/>
      <w:u w:val="single"/>
    </w:rPr>
  </w:style>
  <w:style w:type="table" w:styleId="TableGrid">
    <w:name w:val="Table Grid"/>
    <w:basedOn w:val="TableNormal"/>
    <w:uiPriority w:val="59"/>
    <w:rsid w:val="00774A5D"/>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color w:val="auto"/>
      <w:spacing w:val="-5"/>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mbria" w:eastAsia="Times New Roman" w:hAnsi="Cambria" w:cs="Times New Roman"/>
      <w:b/>
      <w:bCs/>
      <w:sz w:val="24"/>
      <w:szCs w:val="24"/>
    </w:rPr>
  </w:style>
  <w:style w:type="paragraph" w:customStyle="1" w:styleId="font6">
    <w:name w:val="font6"/>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mbria" w:eastAsia="Times New Roman" w:hAnsi="Cambria" w:cs="Times New Roman"/>
      <w:b/>
      <w:bCs/>
      <w:color w:val="FF0000"/>
      <w:sz w:val="24"/>
      <w:szCs w:val="24"/>
    </w:rPr>
  </w:style>
  <w:style w:type="paragraph" w:customStyle="1" w:styleId="xl65">
    <w:name w:val="xl65"/>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6">
    <w:name w:val="xl66"/>
    <w:basedOn w:val="Normal"/>
    <w:rsid w:val="00912C9A"/>
    <w:pPr>
      <w:pBdr>
        <w:top w:val="none" w:sz="0" w:space="0" w:color="auto"/>
        <w:left w:val="none" w:sz="0" w:space="0" w:color="auto"/>
        <w:bottom w:val="none" w:sz="0"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67">
    <w:name w:val="xl67"/>
    <w:basedOn w:val="Normal"/>
    <w:rsid w:val="00912C9A"/>
    <w:pPr>
      <w:pBdr>
        <w:top w:val="none" w:sz="0"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8">
    <w:name w:val="xl68"/>
    <w:basedOn w:val="Normal"/>
    <w:rsid w:val="00912C9A"/>
    <w:pPr>
      <w:pBdr>
        <w:top w:val="none" w:sz="0"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9">
    <w:name w:val="xl69"/>
    <w:basedOn w:val="Normal"/>
    <w:rsid w:val="00912C9A"/>
    <w:pPr>
      <w:pBdr>
        <w:top w:val="none" w:sz="0"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0">
    <w:name w:val="xl70"/>
    <w:basedOn w:val="Normal"/>
    <w:rsid w:val="00912C9A"/>
    <w:pPr>
      <w:pBdr>
        <w:top w:val="dashed" w:sz="4"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1">
    <w:name w:val="xl71"/>
    <w:basedOn w:val="Normal"/>
    <w:rsid w:val="00912C9A"/>
    <w:pPr>
      <w:pBdr>
        <w:top w:val="dashed" w:sz="4"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2">
    <w:name w:val="xl72"/>
    <w:basedOn w:val="Normal"/>
    <w:rsid w:val="00912C9A"/>
    <w:pPr>
      <w:pBdr>
        <w:top w:val="dashed" w:sz="4"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3">
    <w:name w:val="xl73"/>
    <w:basedOn w:val="Normal"/>
    <w:rsid w:val="00912C9A"/>
    <w:pPr>
      <w:pBdr>
        <w:top w:val="dashed" w:sz="4" w:space="0" w:color="auto"/>
        <w:left w:val="none" w:sz="0"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74">
    <w:name w:val="xl74"/>
    <w:basedOn w:val="Normal"/>
    <w:rsid w:val="00912C9A"/>
    <w:pPr>
      <w:pBdr>
        <w:top w:val="dashed" w:sz="4" w:space="0" w:color="auto"/>
        <w:left w:val="none" w:sz="0" w:space="0" w:color="auto"/>
        <w:bottom w:val="dashed" w:sz="4" w:space="0" w:color="auto"/>
        <w:right w:val="single" w:sz="8"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75">
    <w:name w:val="xl75"/>
    <w:basedOn w:val="Normal"/>
    <w:rsid w:val="00912C9A"/>
    <w:pPr>
      <w:pBdr>
        <w:top w:val="dashed" w:sz="4" w:space="0" w:color="auto"/>
        <w:left w:val="single" w:sz="8"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6">
    <w:name w:val="xl76"/>
    <w:basedOn w:val="Normal"/>
    <w:rsid w:val="00912C9A"/>
    <w:pPr>
      <w:pBdr>
        <w:top w:val="dashed" w:sz="4"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7">
    <w:name w:val="xl77"/>
    <w:basedOn w:val="Normal"/>
    <w:rsid w:val="00912C9A"/>
    <w:pPr>
      <w:pBdr>
        <w:top w:val="dashed" w:sz="4" w:space="0" w:color="auto"/>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8">
    <w:name w:val="xl78"/>
    <w:basedOn w:val="Normal"/>
    <w:rsid w:val="00912C9A"/>
    <w:pPr>
      <w:pBdr>
        <w:top w:val="none" w:sz="0"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9">
    <w:name w:val="xl79"/>
    <w:basedOn w:val="Normal"/>
    <w:rsid w:val="00912C9A"/>
    <w:pPr>
      <w:pBdr>
        <w:top w:val="none" w:sz="0"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0">
    <w:name w:val="xl80"/>
    <w:basedOn w:val="Normal"/>
    <w:rsid w:val="00912C9A"/>
    <w:pPr>
      <w:pBdr>
        <w:top w:val="dashed" w:sz="4"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1">
    <w:name w:val="xl81"/>
    <w:basedOn w:val="Normal"/>
    <w:rsid w:val="00912C9A"/>
    <w:pPr>
      <w:pBdr>
        <w:top w:val="dashed" w:sz="4"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2">
    <w:name w:val="xl82"/>
    <w:basedOn w:val="Normal"/>
    <w:rsid w:val="00912C9A"/>
    <w:pPr>
      <w:pBdr>
        <w:top w:val="dashed" w:sz="4" w:space="0" w:color="auto"/>
        <w:left w:val="single" w:sz="4"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3">
    <w:name w:val="xl83"/>
    <w:basedOn w:val="Normal"/>
    <w:rsid w:val="00912C9A"/>
    <w:pPr>
      <w:pBdr>
        <w:top w:val="dashed" w:sz="4" w:space="0" w:color="auto"/>
        <w:left w:val="none" w:sz="0" w:space="0" w:color="auto"/>
        <w:bottom w:val="none" w:sz="0"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4">
    <w:name w:val="xl84"/>
    <w:basedOn w:val="Normal"/>
    <w:rsid w:val="00912C9A"/>
    <w:pPr>
      <w:pBdr>
        <w:top w:val="dashed" w:sz="4"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5">
    <w:name w:val="xl85"/>
    <w:basedOn w:val="Normal"/>
    <w:rsid w:val="00912C9A"/>
    <w:pPr>
      <w:pBdr>
        <w:top w:val="none" w:sz="0" w:space="0" w:color="auto"/>
        <w:left w:val="single" w:sz="4"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6">
    <w:name w:val="xl86"/>
    <w:basedOn w:val="Normal"/>
    <w:rsid w:val="00912C9A"/>
    <w:pPr>
      <w:pBdr>
        <w:top w:val="none" w:sz="0" w:space="0" w:color="auto"/>
        <w:left w:val="none" w:sz="0" w:space="0" w:color="auto"/>
        <w:bottom w:val="none" w:sz="0"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7">
    <w:name w:val="xl87"/>
    <w:basedOn w:val="Normal"/>
    <w:rsid w:val="00912C9A"/>
    <w:pPr>
      <w:pBdr>
        <w:top w:val="dashed" w:sz="4" w:space="0" w:color="auto"/>
        <w:left w:val="none" w:sz="0" w:space="0" w:color="auto"/>
        <w:bottom w:val="dashed" w:sz="4"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88">
    <w:name w:val="xl88"/>
    <w:basedOn w:val="Normal"/>
    <w:rsid w:val="00912C9A"/>
    <w:pPr>
      <w:pBdr>
        <w:top w:val="none" w:sz="0" w:space="0" w:color="auto"/>
        <w:left w:val="none" w:sz="0"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89">
    <w:name w:val="xl89"/>
    <w:basedOn w:val="Normal"/>
    <w:rsid w:val="00912C9A"/>
    <w:pPr>
      <w:pBdr>
        <w:top w:val="dashed" w:sz="4" w:space="0" w:color="auto"/>
        <w:left w:val="none" w:sz="0" w:space="0" w:color="auto"/>
        <w:bottom w:val="none" w:sz="0"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al"/>
    <w:rsid w:val="00912C9A"/>
    <w:pPr>
      <w:pBdr>
        <w:top w:val="dashed" w:sz="4" w:space="0" w:color="auto"/>
        <w:left w:val="none" w:sz="0" w:space="0" w:color="auto"/>
        <w:bottom w:val="none" w:sz="0" w:space="0" w:color="auto"/>
        <w:right w:val="none" w:sz="0"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91">
    <w:name w:val="xl91"/>
    <w:basedOn w:val="Normal"/>
    <w:rsid w:val="00912C9A"/>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2">
    <w:name w:val="xl92"/>
    <w:basedOn w:val="Normal"/>
    <w:rsid w:val="00912C9A"/>
    <w:pPr>
      <w:pBdr>
        <w:top w:val="none" w:sz="0" w:space="0" w:color="auto"/>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3">
    <w:name w:val="xl93"/>
    <w:basedOn w:val="Normal"/>
    <w:rsid w:val="00912C9A"/>
    <w:pPr>
      <w:pBdr>
        <w:top w:val="none" w:sz="0" w:space="0" w:color="auto"/>
        <w:left w:val="single" w:sz="4"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4">
    <w:name w:val="xl94"/>
    <w:basedOn w:val="Normal"/>
    <w:rsid w:val="00912C9A"/>
    <w:pPr>
      <w:pBdr>
        <w:top w:val="dashed" w:sz="4" w:space="0" w:color="auto"/>
        <w:left w:val="none" w:sz="0" w:space="0" w:color="auto"/>
        <w:bottom w:val="dashed" w:sz="4" w:space="0" w:color="auto"/>
        <w:right w:val="single" w:sz="4"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5">
    <w:name w:val="xl95"/>
    <w:basedOn w:val="Normal"/>
    <w:rsid w:val="00912C9A"/>
    <w:pPr>
      <w:pBdr>
        <w:top w:val="dashed" w:sz="4" w:space="0" w:color="auto"/>
        <w:left w:val="single" w:sz="4"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6">
    <w:name w:val="xl96"/>
    <w:basedOn w:val="Normal"/>
    <w:rsid w:val="00912C9A"/>
    <w:pPr>
      <w:pBdr>
        <w:top w:val="dashed" w:sz="4" w:space="0" w:color="auto"/>
        <w:left w:val="none" w:sz="0" w:space="0" w:color="auto"/>
        <w:bottom w:val="none" w:sz="0" w:space="0" w:color="auto"/>
        <w:right w:val="single" w:sz="8"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7">
    <w:name w:val="xl97"/>
    <w:basedOn w:val="Normal"/>
    <w:rsid w:val="00912C9A"/>
    <w:pPr>
      <w:pBdr>
        <w:top w:val="none" w:sz="0" w:space="0" w:color="auto"/>
        <w:left w:val="single" w:sz="4" w:space="0" w:color="auto"/>
        <w:bottom w:val="none" w:sz="0"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8">
    <w:name w:val="xl98"/>
    <w:basedOn w:val="Normal"/>
    <w:rsid w:val="00912C9A"/>
    <w:pPr>
      <w:pBdr>
        <w:top w:val="none" w:sz="0" w:space="0" w:color="auto"/>
        <w:left w:val="none" w:sz="0" w:space="0" w:color="auto"/>
        <w:bottom w:val="dashed" w:sz="4" w:space="0" w:color="auto"/>
        <w:right w:val="single" w:sz="4"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9">
    <w:name w:val="xl99"/>
    <w:basedOn w:val="Normal"/>
    <w:rsid w:val="00912C9A"/>
    <w:pPr>
      <w:pBdr>
        <w:top w:val="single" w:sz="8" w:space="0" w:color="auto"/>
        <w:left w:val="single" w:sz="8" w:space="0" w:color="auto"/>
        <w:bottom w:val="single" w:sz="8" w:space="0" w:color="000000"/>
        <w:right w:val="single" w:sz="8" w:space="0" w:color="000000"/>
        <w:between w:val="none" w:sz="0" w:space="0" w:color="auto"/>
      </w:pBdr>
      <w:spacing w:before="100" w:beforeAutospacing="1" w:after="100" w:afterAutospacing="1"/>
      <w:jc w:val="center"/>
    </w:pPr>
    <w:rPr>
      <w:rFonts w:ascii="Cambria" w:eastAsia="Times New Roman" w:hAnsi="Cambria" w:cs="Times New Roman"/>
      <w:b/>
      <w:bCs/>
      <w:color w:val="7030A0"/>
      <w:sz w:val="24"/>
      <w:szCs w:val="24"/>
    </w:rPr>
  </w:style>
  <w:style w:type="paragraph" w:customStyle="1" w:styleId="xl100">
    <w:name w:val="xl100"/>
    <w:basedOn w:val="Normal"/>
    <w:rsid w:val="00912C9A"/>
    <w:pPr>
      <w:pBdr>
        <w:top w:val="single" w:sz="8" w:space="0" w:color="000000"/>
        <w:left w:val="single" w:sz="8" w:space="0" w:color="auto"/>
        <w:bottom w:val="none" w:sz="0" w:space="0" w:color="auto"/>
        <w:right w:val="none" w:sz="0" w:space="0" w:color="auto"/>
        <w:between w:val="none" w:sz="0" w:space="0" w:color="auto"/>
      </w:pBdr>
      <w:shd w:val="clear" w:color="D8D8D8" w:fill="D8D8D8"/>
      <w:spacing w:before="100" w:beforeAutospacing="1" w:after="100" w:afterAutospacing="1"/>
      <w:textAlignment w:val="center"/>
    </w:pPr>
    <w:rPr>
      <w:rFonts w:ascii="Cambria" w:eastAsia="Times New Roman" w:hAnsi="Cambria" w:cs="Times New Roman"/>
      <w:b/>
      <w:bCs/>
      <w:color w:val="auto"/>
      <w:sz w:val="24"/>
      <w:szCs w:val="24"/>
    </w:rPr>
  </w:style>
  <w:style w:type="paragraph" w:customStyle="1" w:styleId="xl101">
    <w:name w:val="xl101"/>
    <w:basedOn w:val="Normal"/>
    <w:rsid w:val="00912C9A"/>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02">
    <w:name w:val="xl102"/>
    <w:basedOn w:val="Normal"/>
    <w:rsid w:val="00912C9A"/>
    <w:pPr>
      <w:pBdr>
        <w:top w:val="single" w:sz="8"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3">
    <w:name w:val="xl103"/>
    <w:basedOn w:val="Normal"/>
    <w:rsid w:val="00912C9A"/>
    <w:pPr>
      <w:pBdr>
        <w:top w:val="single" w:sz="8"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4">
    <w:name w:val="xl104"/>
    <w:basedOn w:val="Normal"/>
    <w:rsid w:val="00912C9A"/>
    <w:pPr>
      <w:pBdr>
        <w:top w:val="single" w:sz="8"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5">
    <w:name w:val="xl105"/>
    <w:basedOn w:val="Normal"/>
    <w:rsid w:val="00912C9A"/>
    <w:pPr>
      <w:pBdr>
        <w:top w:val="dashed" w:sz="4" w:space="0" w:color="auto"/>
        <w:left w:val="single" w:sz="4"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6">
    <w:name w:val="xl106"/>
    <w:basedOn w:val="Normal"/>
    <w:rsid w:val="00912C9A"/>
    <w:pPr>
      <w:pBdr>
        <w:top w:val="dashed" w:sz="4" w:space="0" w:color="auto"/>
        <w:left w:val="none" w:sz="0"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7">
    <w:name w:val="xl107"/>
    <w:basedOn w:val="Normal"/>
    <w:rsid w:val="00912C9A"/>
    <w:pPr>
      <w:pBdr>
        <w:top w:val="dashed" w:sz="4" w:space="0" w:color="auto"/>
        <w:left w:val="none" w:sz="0" w:space="0" w:color="auto"/>
        <w:bottom w:val="single" w:sz="8"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8">
    <w:name w:val="xl108"/>
    <w:basedOn w:val="Normal"/>
    <w:rsid w:val="00912C9A"/>
    <w:pPr>
      <w:pBdr>
        <w:top w:val="single" w:sz="8"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9">
    <w:name w:val="xl109"/>
    <w:basedOn w:val="Normal"/>
    <w:rsid w:val="00912C9A"/>
    <w:pPr>
      <w:pBdr>
        <w:top w:val="single" w:sz="8"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0">
    <w:name w:val="xl110"/>
    <w:basedOn w:val="Normal"/>
    <w:rsid w:val="00912C9A"/>
    <w:pPr>
      <w:pBdr>
        <w:top w:val="dashed" w:sz="4" w:space="0" w:color="auto"/>
        <w:left w:val="single" w:sz="8"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1">
    <w:name w:val="xl111"/>
    <w:basedOn w:val="Normal"/>
    <w:rsid w:val="00912C9A"/>
    <w:pPr>
      <w:pBdr>
        <w:top w:val="dashed" w:sz="4" w:space="0" w:color="auto"/>
        <w:left w:val="none" w:sz="0" w:space="0" w:color="auto"/>
        <w:bottom w:val="single" w:sz="8" w:space="0" w:color="auto"/>
        <w:right w:val="none" w:sz="0"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12">
    <w:name w:val="xl112"/>
    <w:basedOn w:val="Normal"/>
    <w:rsid w:val="00912C9A"/>
    <w:pPr>
      <w:pBdr>
        <w:top w:val="dashed" w:sz="4"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al"/>
    <w:rsid w:val="00912C9A"/>
    <w:pPr>
      <w:pBdr>
        <w:top w:val="single" w:sz="8" w:space="0" w:color="auto"/>
        <w:left w:val="single" w:sz="4"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al"/>
    <w:rsid w:val="00912C9A"/>
    <w:pPr>
      <w:pBdr>
        <w:top w:val="single" w:sz="8" w:space="0" w:color="auto"/>
        <w:left w:val="none" w:sz="0"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5">
    <w:name w:val="xl115"/>
    <w:basedOn w:val="Normal"/>
    <w:rsid w:val="00912C9A"/>
    <w:pPr>
      <w:pBdr>
        <w:top w:val="single" w:sz="8" w:space="0" w:color="auto"/>
        <w:left w:val="none" w:sz="0" w:space="0" w:color="auto"/>
        <w:bottom w:val="single" w:sz="8"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6">
    <w:name w:val="xl116"/>
    <w:basedOn w:val="Normal"/>
    <w:rsid w:val="00912C9A"/>
    <w:pPr>
      <w:pBdr>
        <w:top w:val="single" w:sz="8" w:space="0" w:color="000000"/>
        <w:left w:val="single" w:sz="4" w:space="0" w:color="000000"/>
        <w:bottom w:val="single" w:sz="8" w:space="0" w:color="000000"/>
        <w:right w:val="single" w:sz="8"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17">
    <w:name w:val="xl117"/>
    <w:basedOn w:val="Normal"/>
    <w:rsid w:val="00912C9A"/>
    <w:pPr>
      <w:pBdr>
        <w:top w:val="none" w:sz="0" w:space="0" w:color="auto"/>
        <w:left w:val="none" w:sz="0" w:space="0" w:color="auto"/>
        <w:bottom w:val="dashed" w:sz="4"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18">
    <w:name w:val="xl118"/>
    <w:basedOn w:val="Normal"/>
    <w:rsid w:val="00912C9A"/>
    <w:pPr>
      <w:pBdr>
        <w:top w:val="dashed" w:sz="4" w:space="0" w:color="auto"/>
        <w:left w:val="single" w:sz="8" w:space="0" w:color="auto"/>
        <w:bottom w:val="dashed" w:sz="4"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19">
    <w:name w:val="xl119"/>
    <w:basedOn w:val="Normal"/>
    <w:rsid w:val="00912C9A"/>
    <w:pPr>
      <w:pBdr>
        <w:top w:val="dashed" w:sz="4" w:space="0" w:color="auto"/>
        <w:left w:val="single" w:sz="8" w:space="0" w:color="auto"/>
        <w:bottom w:val="single" w:sz="8"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0">
    <w:name w:val="xl120"/>
    <w:basedOn w:val="Normal"/>
    <w:rsid w:val="00912C9A"/>
    <w:pPr>
      <w:pBdr>
        <w:top w:val="single" w:sz="8" w:space="0" w:color="auto"/>
        <w:left w:val="single" w:sz="8" w:space="0" w:color="auto"/>
        <w:bottom w:val="dashed" w:sz="4"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1">
    <w:name w:val="xl121"/>
    <w:basedOn w:val="Normal"/>
    <w:rsid w:val="00912C9A"/>
    <w:pPr>
      <w:pBdr>
        <w:top w:val="single" w:sz="8" w:space="0" w:color="auto"/>
        <w:left w:val="single" w:sz="8" w:space="0" w:color="auto"/>
        <w:bottom w:val="single" w:sz="8" w:space="0" w:color="auto"/>
        <w:right w:val="none" w:sz="0"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2">
    <w:name w:val="xl122"/>
    <w:basedOn w:val="Normal"/>
    <w:rsid w:val="00912C9A"/>
    <w:pPr>
      <w:pBdr>
        <w:top w:val="single" w:sz="8" w:space="0" w:color="auto"/>
        <w:left w:val="single" w:sz="8"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3">
    <w:name w:val="xl123"/>
    <w:basedOn w:val="Normal"/>
    <w:rsid w:val="00912C9A"/>
    <w:pPr>
      <w:pBdr>
        <w:top w:val="single" w:sz="8"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4">
    <w:name w:val="xl124"/>
    <w:basedOn w:val="Normal"/>
    <w:rsid w:val="00912C9A"/>
    <w:pPr>
      <w:pBdr>
        <w:top w:val="single" w:sz="8" w:space="0" w:color="auto"/>
        <w:left w:val="none" w:sz="0" w:space="0" w:color="auto"/>
        <w:bottom w:val="single" w:sz="8"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25">
    <w:name w:val="xl125"/>
    <w:basedOn w:val="Normal"/>
    <w:rsid w:val="00912C9A"/>
    <w:pPr>
      <w:pBdr>
        <w:top w:val="single" w:sz="8" w:space="0" w:color="auto"/>
        <w:left w:val="single" w:sz="8" w:space="0" w:color="auto"/>
        <w:bottom w:val="single" w:sz="8" w:space="0" w:color="auto"/>
        <w:right w:val="none" w:sz="0"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6">
    <w:name w:val="xl126"/>
    <w:basedOn w:val="Normal"/>
    <w:rsid w:val="00912C9A"/>
    <w:pPr>
      <w:pBdr>
        <w:top w:val="single" w:sz="8" w:space="0" w:color="auto"/>
        <w:left w:val="none" w:sz="0" w:space="0" w:color="auto"/>
        <w:bottom w:val="single" w:sz="8" w:space="0" w:color="auto"/>
        <w:right w:val="none" w:sz="0"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7">
    <w:name w:val="xl127"/>
    <w:basedOn w:val="Normal"/>
    <w:rsid w:val="00912C9A"/>
    <w:pPr>
      <w:pBdr>
        <w:top w:val="single" w:sz="8" w:space="0" w:color="auto"/>
        <w:left w:val="none" w:sz="0" w:space="0" w:color="auto"/>
        <w:bottom w:val="single" w:sz="8" w:space="0" w:color="auto"/>
        <w:right w:val="single" w:sz="8"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8">
    <w:name w:val="xl128"/>
    <w:basedOn w:val="Normal"/>
    <w:rsid w:val="00912C9A"/>
    <w:pPr>
      <w:pBdr>
        <w:top w:val="single" w:sz="8" w:space="0" w:color="000000"/>
        <w:left w:val="single" w:sz="8" w:space="0" w:color="auto"/>
        <w:bottom w:val="none" w:sz="0" w:space="0" w:color="auto"/>
        <w:right w:val="none" w:sz="0" w:space="0" w:color="auto"/>
        <w:between w:val="none" w:sz="0" w:space="0" w:color="auto"/>
      </w:pBdr>
      <w:shd w:val="clear" w:color="DDD9C3" w:fill="DDD9C3"/>
      <w:spacing w:before="100" w:beforeAutospacing="1" w:after="100" w:afterAutospacing="1"/>
      <w:textAlignment w:val="center"/>
    </w:pPr>
    <w:rPr>
      <w:rFonts w:ascii="Cambria" w:eastAsia="Times New Roman" w:hAnsi="Cambria" w:cs="Times New Roman"/>
      <w:b/>
      <w:bCs/>
      <w:color w:val="auto"/>
      <w:sz w:val="24"/>
      <w:szCs w:val="24"/>
    </w:rPr>
  </w:style>
  <w:style w:type="paragraph" w:customStyle="1" w:styleId="xl129">
    <w:name w:val="xl129"/>
    <w:basedOn w:val="Normal"/>
    <w:rsid w:val="00912C9A"/>
    <w:pPr>
      <w:pBdr>
        <w:top w:val="single" w:sz="8" w:space="0" w:color="000000"/>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30">
    <w:name w:val="xl130"/>
    <w:basedOn w:val="Normal"/>
    <w:rsid w:val="00912C9A"/>
    <w:pPr>
      <w:pBdr>
        <w:top w:val="single" w:sz="8" w:space="0" w:color="000000"/>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31">
    <w:name w:val="xl131"/>
    <w:basedOn w:val="Normal"/>
    <w:rsid w:val="00912C9A"/>
    <w:pPr>
      <w:pBdr>
        <w:top w:val="single" w:sz="8" w:space="0" w:color="000000"/>
        <w:left w:val="single" w:sz="4"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2">
    <w:name w:val="xl132"/>
    <w:basedOn w:val="Normal"/>
    <w:rsid w:val="00912C9A"/>
    <w:pPr>
      <w:pBdr>
        <w:top w:val="single" w:sz="8" w:space="0" w:color="000000"/>
        <w:left w:val="none" w:sz="0" w:space="0" w:color="auto"/>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3">
    <w:name w:val="xl133"/>
    <w:basedOn w:val="Normal"/>
    <w:rsid w:val="00912C9A"/>
    <w:pPr>
      <w:pBdr>
        <w:top w:val="single" w:sz="8" w:space="0" w:color="000000"/>
        <w:left w:val="none" w:sz="0" w:space="0" w:color="auto"/>
        <w:bottom w:val="single" w:sz="8" w:space="0" w:color="000000"/>
        <w:right w:val="single" w:sz="4" w:space="0" w:color="000000"/>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4">
    <w:name w:val="xl134"/>
    <w:basedOn w:val="Normal"/>
    <w:rsid w:val="00912C9A"/>
    <w:pPr>
      <w:pBdr>
        <w:top w:val="single" w:sz="8" w:space="0" w:color="auto"/>
        <w:left w:val="single" w:sz="8" w:space="0" w:color="000000"/>
        <w:bottom w:val="single" w:sz="8" w:space="0" w:color="000000"/>
        <w:right w:val="none" w:sz="0" w:space="0" w:color="auto"/>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5">
    <w:name w:val="xl135"/>
    <w:basedOn w:val="Normal"/>
    <w:rsid w:val="00912C9A"/>
    <w:pPr>
      <w:pBdr>
        <w:top w:val="single" w:sz="8" w:space="0" w:color="auto"/>
        <w:left w:val="none" w:sz="0" w:space="0" w:color="auto"/>
        <w:bottom w:val="single" w:sz="8" w:space="0" w:color="000000"/>
        <w:right w:val="none" w:sz="0" w:space="0" w:color="auto"/>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6">
    <w:name w:val="xl136"/>
    <w:basedOn w:val="Normal"/>
    <w:rsid w:val="00912C9A"/>
    <w:pPr>
      <w:pBdr>
        <w:top w:val="single" w:sz="8" w:space="0" w:color="auto"/>
        <w:left w:val="none" w:sz="0" w:space="0" w:color="auto"/>
        <w:bottom w:val="single" w:sz="8" w:space="0" w:color="000000"/>
        <w:right w:val="single" w:sz="8" w:space="0" w:color="000000"/>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7">
    <w:name w:val="xl137"/>
    <w:basedOn w:val="Normal"/>
    <w:rsid w:val="00912C9A"/>
    <w:pPr>
      <w:pBdr>
        <w:top w:val="single" w:sz="8" w:space="0" w:color="auto"/>
        <w:left w:val="single" w:sz="8" w:space="0" w:color="000000"/>
        <w:bottom w:val="single" w:sz="8" w:space="0" w:color="000000"/>
        <w:right w:val="none" w:sz="0"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38">
    <w:name w:val="xl138"/>
    <w:basedOn w:val="Normal"/>
    <w:rsid w:val="00912C9A"/>
    <w:pPr>
      <w:pBdr>
        <w:top w:val="single" w:sz="8" w:space="0" w:color="auto"/>
        <w:left w:val="none" w:sz="0" w:space="0" w:color="auto"/>
        <w:bottom w:val="single" w:sz="8" w:space="0" w:color="000000"/>
        <w:right w:val="none" w:sz="0"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39">
    <w:name w:val="xl139"/>
    <w:basedOn w:val="Normal"/>
    <w:rsid w:val="00912C9A"/>
    <w:pPr>
      <w:pBdr>
        <w:top w:val="single" w:sz="8" w:space="0" w:color="auto"/>
        <w:left w:val="none" w:sz="0" w:space="0" w:color="auto"/>
        <w:bottom w:val="single" w:sz="8" w:space="0" w:color="000000"/>
        <w:right w:val="single" w:sz="8"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40">
    <w:name w:val="xl140"/>
    <w:basedOn w:val="Normal"/>
    <w:rsid w:val="00912C9A"/>
    <w:pPr>
      <w:pBdr>
        <w:top w:val="single" w:sz="8" w:space="0" w:color="000000"/>
        <w:left w:val="single" w:sz="8"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1">
    <w:name w:val="xl141"/>
    <w:basedOn w:val="Normal"/>
    <w:rsid w:val="00912C9A"/>
    <w:pPr>
      <w:pBdr>
        <w:top w:val="single" w:sz="8" w:space="0" w:color="000000"/>
        <w:left w:val="none" w:sz="0" w:space="0" w:color="auto"/>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2">
    <w:name w:val="xl142"/>
    <w:basedOn w:val="Normal"/>
    <w:rsid w:val="00912C9A"/>
    <w:pPr>
      <w:pBdr>
        <w:top w:val="single" w:sz="8" w:space="0" w:color="000000"/>
        <w:left w:val="none" w:sz="0" w:space="0" w:color="auto"/>
        <w:bottom w:val="single" w:sz="8" w:space="0" w:color="000000"/>
        <w:right w:val="single" w:sz="4" w:space="0" w:color="000000"/>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3">
    <w:name w:val="xl143"/>
    <w:basedOn w:val="Normal"/>
    <w:rsid w:val="00912C9A"/>
    <w:pPr>
      <w:pBdr>
        <w:top w:val="single" w:sz="8" w:space="0" w:color="000000"/>
        <w:left w:val="single" w:sz="4"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styleId="Header">
    <w:name w:val="header"/>
    <w:basedOn w:val="Normal"/>
    <w:link w:val="HeaderChar"/>
    <w:uiPriority w:val="99"/>
    <w:unhideWhenUsed/>
    <w:rsid w:val="00430346"/>
    <w:pPr>
      <w:tabs>
        <w:tab w:val="center" w:pos="4680"/>
        <w:tab w:val="right" w:pos="9360"/>
      </w:tabs>
    </w:pPr>
  </w:style>
  <w:style w:type="character" w:customStyle="1" w:styleId="HeaderChar">
    <w:name w:val="Header Char"/>
    <w:basedOn w:val="DefaultParagraphFont"/>
    <w:link w:val="Header"/>
    <w:uiPriority w:val="99"/>
    <w:rsid w:val="00430346"/>
  </w:style>
  <w:style w:type="paragraph" w:styleId="Footer">
    <w:name w:val="footer"/>
    <w:basedOn w:val="Normal"/>
    <w:link w:val="FooterChar"/>
    <w:uiPriority w:val="99"/>
    <w:unhideWhenUsed/>
    <w:rsid w:val="00430346"/>
    <w:pPr>
      <w:tabs>
        <w:tab w:val="center" w:pos="4680"/>
        <w:tab w:val="right" w:pos="9360"/>
      </w:tabs>
    </w:pPr>
  </w:style>
  <w:style w:type="character" w:customStyle="1" w:styleId="FooterChar">
    <w:name w:val="Footer Char"/>
    <w:basedOn w:val="DefaultParagraphFont"/>
    <w:link w:val="Footer"/>
    <w:uiPriority w:val="99"/>
    <w:rsid w:val="00430346"/>
  </w:style>
  <w:style w:type="paragraph" w:styleId="NormalWeb">
    <w:name w:val="Normal (Web)"/>
    <w:basedOn w:val="Normal"/>
    <w:uiPriority w:val="99"/>
    <w:semiHidden/>
    <w:unhideWhenUsed/>
    <w:rsid w:val="00EA48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lptxt">
    <w:name w:val="lp_txt"/>
    <w:basedOn w:val="Normal"/>
    <w:rsid w:val="0069487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Default">
    <w:name w:val="Default"/>
    <w:rsid w:val="006948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imes New Roman" w:hAnsi="Times New Roman" w:cs="Times New Roman"/>
      <w:sz w:val="24"/>
      <w:szCs w:val="24"/>
    </w:rPr>
  </w:style>
  <w:style w:type="character" w:customStyle="1" w:styleId="fileinfo1">
    <w:name w:val="fileinfo1"/>
    <w:basedOn w:val="DefaultParagraphFont"/>
    <w:rsid w:val="000531CA"/>
    <w:rPr>
      <w:color w:val="5B616B"/>
      <w:sz w:val="20"/>
      <w:szCs w:val="20"/>
    </w:rPr>
  </w:style>
  <w:style w:type="table" w:customStyle="1" w:styleId="171">
    <w:name w:val="171"/>
    <w:basedOn w:val="TableNormal"/>
    <w:rsid w:val="000850C7"/>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character" w:styleId="UnresolvedMention">
    <w:name w:val="Unresolved Mention"/>
    <w:basedOn w:val="DefaultParagraphFont"/>
    <w:uiPriority w:val="99"/>
    <w:semiHidden/>
    <w:unhideWhenUsed/>
    <w:rsid w:val="00ED7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217838">
      <w:bodyDiv w:val="1"/>
      <w:marLeft w:val="0"/>
      <w:marRight w:val="0"/>
      <w:marTop w:val="0"/>
      <w:marBottom w:val="0"/>
      <w:divBdr>
        <w:top w:val="none" w:sz="0" w:space="0" w:color="auto"/>
        <w:left w:val="none" w:sz="0" w:space="0" w:color="auto"/>
        <w:bottom w:val="none" w:sz="0" w:space="0" w:color="auto"/>
        <w:right w:val="none" w:sz="0" w:space="0" w:color="auto"/>
      </w:divBdr>
      <w:divsChild>
        <w:div w:id="628820729">
          <w:marLeft w:val="547"/>
          <w:marRight w:val="0"/>
          <w:marTop w:val="0"/>
          <w:marBottom w:val="0"/>
          <w:divBdr>
            <w:top w:val="none" w:sz="0" w:space="0" w:color="auto"/>
            <w:left w:val="none" w:sz="0" w:space="0" w:color="auto"/>
            <w:bottom w:val="none" w:sz="0" w:space="0" w:color="auto"/>
            <w:right w:val="none" w:sz="0" w:space="0" w:color="auto"/>
          </w:divBdr>
        </w:div>
      </w:divsChild>
    </w:div>
    <w:div w:id="279801878">
      <w:bodyDiv w:val="1"/>
      <w:marLeft w:val="0"/>
      <w:marRight w:val="0"/>
      <w:marTop w:val="0"/>
      <w:marBottom w:val="0"/>
      <w:divBdr>
        <w:top w:val="none" w:sz="0" w:space="0" w:color="auto"/>
        <w:left w:val="none" w:sz="0" w:space="0" w:color="auto"/>
        <w:bottom w:val="none" w:sz="0" w:space="0" w:color="auto"/>
        <w:right w:val="none" w:sz="0" w:space="0" w:color="auto"/>
      </w:divBdr>
    </w:div>
    <w:div w:id="324817299">
      <w:bodyDiv w:val="1"/>
      <w:marLeft w:val="0"/>
      <w:marRight w:val="0"/>
      <w:marTop w:val="0"/>
      <w:marBottom w:val="0"/>
      <w:divBdr>
        <w:top w:val="none" w:sz="0" w:space="0" w:color="auto"/>
        <w:left w:val="none" w:sz="0" w:space="0" w:color="auto"/>
        <w:bottom w:val="none" w:sz="0" w:space="0" w:color="auto"/>
        <w:right w:val="none" w:sz="0" w:space="0" w:color="auto"/>
      </w:divBdr>
    </w:div>
    <w:div w:id="524175063">
      <w:bodyDiv w:val="1"/>
      <w:marLeft w:val="0"/>
      <w:marRight w:val="0"/>
      <w:marTop w:val="0"/>
      <w:marBottom w:val="0"/>
      <w:divBdr>
        <w:top w:val="none" w:sz="0" w:space="0" w:color="auto"/>
        <w:left w:val="none" w:sz="0" w:space="0" w:color="auto"/>
        <w:bottom w:val="none" w:sz="0" w:space="0" w:color="auto"/>
        <w:right w:val="none" w:sz="0" w:space="0" w:color="auto"/>
      </w:divBdr>
    </w:div>
    <w:div w:id="764226540">
      <w:bodyDiv w:val="1"/>
      <w:marLeft w:val="0"/>
      <w:marRight w:val="0"/>
      <w:marTop w:val="0"/>
      <w:marBottom w:val="0"/>
      <w:divBdr>
        <w:top w:val="none" w:sz="0" w:space="0" w:color="auto"/>
        <w:left w:val="none" w:sz="0" w:space="0" w:color="auto"/>
        <w:bottom w:val="none" w:sz="0" w:space="0" w:color="auto"/>
        <w:right w:val="none" w:sz="0" w:space="0" w:color="auto"/>
      </w:divBdr>
    </w:div>
    <w:div w:id="906648174">
      <w:bodyDiv w:val="1"/>
      <w:marLeft w:val="0"/>
      <w:marRight w:val="0"/>
      <w:marTop w:val="0"/>
      <w:marBottom w:val="0"/>
      <w:divBdr>
        <w:top w:val="none" w:sz="0" w:space="0" w:color="auto"/>
        <w:left w:val="none" w:sz="0" w:space="0" w:color="auto"/>
        <w:bottom w:val="none" w:sz="0" w:space="0" w:color="auto"/>
        <w:right w:val="none" w:sz="0" w:space="0" w:color="auto"/>
      </w:divBdr>
    </w:div>
    <w:div w:id="1688094345">
      <w:bodyDiv w:val="1"/>
      <w:marLeft w:val="0"/>
      <w:marRight w:val="0"/>
      <w:marTop w:val="0"/>
      <w:marBottom w:val="0"/>
      <w:divBdr>
        <w:top w:val="none" w:sz="0" w:space="0" w:color="auto"/>
        <w:left w:val="none" w:sz="0" w:space="0" w:color="auto"/>
        <w:bottom w:val="none" w:sz="0" w:space="0" w:color="auto"/>
        <w:right w:val="none" w:sz="0" w:space="0" w:color="auto"/>
      </w:divBdr>
    </w:div>
    <w:div w:id="1846047339">
      <w:bodyDiv w:val="1"/>
      <w:marLeft w:val="0"/>
      <w:marRight w:val="0"/>
      <w:marTop w:val="0"/>
      <w:marBottom w:val="0"/>
      <w:divBdr>
        <w:top w:val="none" w:sz="0" w:space="0" w:color="auto"/>
        <w:left w:val="none" w:sz="0" w:space="0" w:color="auto"/>
        <w:bottom w:val="none" w:sz="0" w:space="0" w:color="auto"/>
        <w:right w:val="none" w:sz="0" w:space="0" w:color="auto"/>
      </w:divBdr>
    </w:div>
    <w:div w:id="1872838356">
      <w:bodyDiv w:val="1"/>
      <w:marLeft w:val="0"/>
      <w:marRight w:val="0"/>
      <w:marTop w:val="0"/>
      <w:marBottom w:val="0"/>
      <w:divBdr>
        <w:top w:val="none" w:sz="0" w:space="0" w:color="auto"/>
        <w:left w:val="none" w:sz="0" w:space="0" w:color="auto"/>
        <w:bottom w:val="none" w:sz="0" w:space="0" w:color="auto"/>
        <w:right w:val="none" w:sz="0" w:space="0" w:color="auto"/>
      </w:divBdr>
    </w:div>
    <w:div w:id="1967853970">
      <w:bodyDiv w:val="1"/>
      <w:marLeft w:val="0"/>
      <w:marRight w:val="0"/>
      <w:marTop w:val="0"/>
      <w:marBottom w:val="0"/>
      <w:divBdr>
        <w:top w:val="none" w:sz="0" w:space="0" w:color="auto"/>
        <w:left w:val="none" w:sz="0" w:space="0" w:color="auto"/>
        <w:bottom w:val="none" w:sz="0" w:space="0" w:color="auto"/>
        <w:right w:val="none" w:sz="0" w:space="0" w:color="auto"/>
      </w:divBdr>
    </w:div>
    <w:div w:id="1998000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www.epa.gov/tribal/epa-region-9-pacific-southwest" TargetMode="External"/><Relationship Id="rId2" Type="http://schemas.openxmlformats.org/officeDocument/2006/relationships/hyperlink" Target="https://www.epa.gov/tribal/region-8-tribal-program" TargetMode="External"/><Relationship Id="rId1" Type="http://schemas.openxmlformats.org/officeDocument/2006/relationships/hyperlink" Target="https://www.epa.gov/sites/default/files/2015-08/documents/r6_general_tribal_contact_list.pdf" TargetMode="External"/><Relationship Id="rId5" Type="http://schemas.openxmlformats.org/officeDocument/2006/relationships/hyperlink" Target="https://region10rtoc.net/about/" TargetMode="External"/><Relationship Id="rId4" Type="http://schemas.openxmlformats.org/officeDocument/2006/relationships/hyperlink" Target="https://www.epa.gov/r10-tribal"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hyperlink" Target="http://www.wrapair2.org/Map.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www.wrapair2.org/TDWG.aspx" TargetMode="External"/><Relationship Id="rId2" Type="http://schemas.openxmlformats.org/officeDocument/2006/relationships/numbering" Target="numbering.xml"/><Relationship Id="rId16" Type="http://schemas.openxmlformats.org/officeDocument/2006/relationships/hyperlink" Target="http://www.wrapair2.org/TDWG.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7.nau.edu/itep/main/tams/"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www.wrapair2.org/WGcompleted.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7.nau.edu/itep/main/nta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75994-F9E5-4F58-9F9E-624138C4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Lexie Wilson</dc:creator>
  <cp:lastModifiedBy>Tom Moore</cp:lastModifiedBy>
  <cp:revision>2</cp:revision>
  <cp:lastPrinted>2019-04-04T16:11:00Z</cp:lastPrinted>
  <dcterms:created xsi:type="dcterms:W3CDTF">2021-11-30T21:54:00Z</dcterms:created>
  <dcterms:modified xsi:type="dcterms:W3CDTF">2021-11-30T21:54:00Z</dcterms:modified>
</cp:coreProperties>
</file>