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B9" w:rsidRDefault="00EB100E" w:rsidP="00EB10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4"/>
        </w:rPr>
        <w:drawing>
          <wp:inline distT="0" distB="0" distL="0" distR="0" wp14:anchorId="4AEECB3D" wp14:editId="45F7CF95">
            <wp:extent cx="1190625" cy="59002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71" cy="5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44"/>
        </w:rPr>
        <w:drawing>
          <wp:inline distT="0" distB="0" distL="0" distR="0" wp14:anchorId="78713F35" wp14:editId="2B92D5CE">
            <wp:extent cx="923290" cy="6399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32" cy="6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0E" w:rsidRPr="00EB100E" w:rsidRDefault="00EB100E" w:rsidP="00EB1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EB100E">
        <w:rPr>
          <w:rFonts w:ascii="Times New Roman" w:hAnsi="Times New Roman" w:cs="Times New Roman"/>
          <w:b/>
          <w:sz w:val="24"/>
          <w:szCs w:val="24"/>
        </w:rPr>
        <w:t xml:space="preserve">Review Information to </w:t>
      </w:r>
      <w:r w:rsidR="0019026A">
        <w:rPr>
          <w:rFonts w:ascii="Times New Roman" w:hAnsi="Times New Roman" w:cs="Times New Roman"/>
          <w:b/>
          <w:sz w:val="24"/>
          <w:szCs w:val="24"/>
        </w:rPr>
        <w:t xml:space="preserve">verify and </w:t>
      </w:r>
      <w:r w:rsidRPr="00EB100E">
        <w:rPr>
          <w:rFonts w:ascii="Times New Roman" w:hAnsi="Times New Roman" w:cs="Times New Roman"/>
          <w:b/>
          <w:sz w:val="24"/>
          <w:szCs w:val="24"/>
        </w:rPr>
        <w:t>update 2028OTB Point Source Projection Emissions</w:t>
      </w:r>
      <w:r w:rsidR="0019026A">
        <w:rPr>
          <w:rFonts w:ascii="Times New Roman" w:hAnsi="Times New Roman" w:cs="Times New Roman"/>
          <w:b/>
          <w:sz w:val="24"/>
          <w:szCs w:val="24"/>
        </w:rPr>
        <w:t xml:space="preserve"> Estimates</w:t>
      </w:r>
    </w:p>
    <w:p w:rsidR="00EB100E" w:rsidRPr="00EB100E" w:rsidRDefault="00EB100E" w:rsidP="00EB1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E">
        <w:rPr>
          <w:rFonts w:ascii="Times New Roman" w:hAnsi="Times New Roman" w:cs="Times New Roman"/>
          <w:b/>
          <w:sz w:val="24"/>
          <w:szCs w:val="24"/>
        </w:rPr>
        <w:t>July 13, 2020</w:t>
      </w:r>
    </w:p>
    <w:p w:rsidR="00747E28" w:rsidRPr="00700331" w:rsidRDefault="00747E28">
      <w:pPr>
        <w:rPr>
          <w:rFonts w:ascii="Times New Roman" w:hAnsi="Times New Roman" w:cs="Times New Roman"/>
          <w:sz w:val="24"/>
          <w:szCs w:val="24"/>
        </w:rPr>
      </w:pPr>
      <w:r w:rsidRPr="00700331">
        <w:rPr>
          <w:rFonts w:ascii="Times New Roman" w:hAnsi="Times New Roman" w:cs="Times New Roman"/>
          <w:sz w:val="24"/>
          <w:szCs w:val="24"/>
        </w:rPr>
        <w:t>Th</w:t>
      </w:r>
      <w:r w:rsidR="00EB100E">
        <w:rPr>
          <w:rFonts w:ascii="Times New Roman" w:hAnsi="Times New Roman" w:cs="Times New Roman"/>
          <w:sz w:val="24"/>
          <w:szCs w:val="24"/>
        </w:rPr>
        <w:t>e</w:t>
      </w:r>
      <w:r w:rsidRPr="00700331">
        <w:rPr>
          <w:rFonts w:ascii="Times New Roman" w:hAnsi="Times New Roman" w:cs="Times New Roman"/>
          <w:sz w:val="24"/>
          <w:szCs w:val="24"/>
        </w:rPr>
        <w:t xml:space="preserve"> </w:t>
      </w:r>
      <w:r w:rsidR="00EB100E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700331">
        <w:rPr>
          <w:rFonts w:ascii="Times New Roman" w:hAnsi="Times New Roman" w:cs="Times New Roman"/>
          <w:sz w:val="24"/>
          <w:szCs w:val="24"/>
        </w:rPr>
        <w:t xml:space="preserve">review file </w:t>
      </w:r>
      <w:r w:rsidR="00E86EB9">
        <w:rPr>
          <w:rFonts w:ascii="Times New Roman" w:hAnsi="Times New Roman" w:cs="Times New Roman"/>
          <w:sz w:val="24"/>
          <w:szCs w:val="24"/>
        </w:rPr>
        <w:t xml:space="preserve">workbook </w:t>
      </w:r>
      <w:r w:rsidRPr="00700331">
        <w:rPr>
          <w:rFonts w:ascii="Times New Roman" w:hAnsi="Times New Roman" w:cs="Times New Roman"/>
          <w:sz w:val="24"/>
          <w:szCs w:val="24"/>
        </w:rPr>
        <w:t>contains the current WRAP 2028OTB point source inventory data which w</w:t>
      </w:r>
      <w:r w:rsidR="00700331">
        <w:rPr>
          <w:rFonts w:ascii="Times New Roman" w:hAnsi="Times New Roman" w:cs="Times New Roman"/>
          <w:sz w:val="24"/>
          <w:szCs w:val="24"/>
        </w:rPr>
        <w:t xml:space="preserve">ere used to model </w:t>
      </w:r>
      <w:r w:rsidR="00700331" w:rsidRPr="00700331">
        <w:rPr>
          <w:rFonts w:ascii="Times New Roman" w:hAnsi="Times New Roman" w:cs="Times New Roman"/>
          <w:sz w:val="24"/>
          <w:szCs w:val="24"/>
        </w:rPr>
        <w:t>in</w:t>
      </w:r>
      <w:r w:rsidR="00700331">
        <w:rPr>
          <w:rFonts w:ascii="Times New Roman" w:hAnsi="Times New Roman" w:cs="Times New Roman"/>
          <w:sz w:val="24"/>
          <w:szCs w:val="24"/>
        </w:rPr>
        <w:t>i</w:t>
      </w:r>
      <w:r w:rsidR="00700331" w:rsidRPr="00700331">
        <w:rPr>
          <w:rFonts w:ascii="Times New Roman" w:hAnsi="Times New Roman" w:cs="Times New Roman"/>
          <w:sz w:val="24"/>
          <w:szCs w:val="24"/>
        </w:rPr>
        <w:t>tial visib</w:t>
      </w:r>
      <w:r w:rsidR="00700331">
        <w:rPr>
          <w:rFonts w:ascii="Times New Roman" w:hAnsi="Times New Roman" w:cs="Times New Roman"/>
          <w:sz w:val="24"/>
          <w:szCs w:val="24"/>
        </w:rPr>
        <w:t>i</w:t>
      </w:r>
      <w:r w:rsidR="00700331" w:rsidRPr="00700331">
        <w:rPr>
          <w:rFonts w:ascii="Times New Roman" w:hAnsi="Times New Roman" w:cs="Times New Roman"/>
          <w:sz w:val="24"/>
          <w:szCs w:val="24"/>
        </w:rPr>
        <w:t>li</w:t>
      </w:r>
      <w:r w:rsidR="00700331">
        <w:rPr>
          <w:rFonts w:ascii="Times New Roman" w:hAnsi="Times New Roman" w:cs="Times New Roman"/>
          <w:sz w:val="24"/>
          <w:szCs w:val="24"/>
        </w:rPr>
        <w:t>t</w:t>
      </w:r>
      <w:r w:rsidR="00700331" w:rsidRPr="00700331">
        <w:rPr>
          <w:rFonts w:ascii="Times New Roman" w:hAnsi="Times New Roman" w:cs="Times New Roman"/>
          <w:sz w:val="24"/>
          <w:szCs w:val="24"/>
        </w:rPr>
        <w:t>y projection</w:t>
      </w:r>
      <w:r w:rsidR="00700331">
        <w:rPr>
          <w:rFonts w:ascii="Times New Roman" w:hAnsi="Times New Roman" w:cs="Times New Roman"/>
          <w:sz w:val="24"/>
          <w:szCs w:val="24"/>
        </w:rPr>
        <w:t xml:space="preserve"> estimates </w:t>
      </w:r>
      <w:r w:rsidR="00700331" w:rsidRPr="00700331">
        <w:rPr>
          <w:rFonts w:ascii="Times New Roman" w:hAnsi="Times New Roman" w:cs="Times New Roman"/>
          <w:sz w:val="24"/>
          <w:szCs w:val="24"/>
        </w:rPr>
        <w:t xml:space="preserve">as specified in </w:t>
      </w:r>
      <w:hyperlink r:id="rId6" w:tgtFrame="_blank" w:history="1">
        <w:r w:rsidR="00700331" w:rsidRPr="00700331">
          <w:rPr>
            <w:rStyle w:val="Hyperlink"/>
            <w:rFonts w:ascii="Times New Roman" w:hAnsi="Times New Roman" w:cs="Times New Roman"/>
            <w:color w:val="2C5FB3"/>
            <w:sz w:val="24"/>
            <w:szCs w:val="24"/>
          </w:rPr>
          <w:t>Representative Baseline and 2028OTB</w:t>
        </w:r>
      </w:hyperlink>
      <w:r w:rsidR="00700331" w:rsidRPr="00700331">
        <w:rPr>
          <w:rFonts w:ascii="Times New Roman" w:hAnsi="Times New Roman" w:cs="Times New Roman"/>
          <w:sz w:val="24"/>
          <w:szCs w:val="24"/>
        </w:rPr>
        <w:t xml:space="preserve"> spec sheet.  We now need to re-run 2028OTB due to duplicate sou</w:t>
      </w:r>
      <w:r w:rsidR="00700331">
        <w:rPr>
          <w:rFonts w:ascii="Times New Roman" w:hAnsi="Times New Roman" w:cs="Times New Roman"/>
          <w:sz w:val="24"/>
          <w:szCs w:val="24"/>
        </w:rPr>
        <w:t>r</w:t>
      </w:r>
      <w:r w:rsidR="00700331" w:rsidRPr="00700331">
        <w:rPr>
          <w:rFonts w:ascii="Times New Roman" w:hAnsi="Times New Roman" w:cs="Times New Roman"/>
          <w:sz w:val="24"/>
          <w:szCs w:val="24"/>
        </w:rPr>
        <w:t xml:space="preserve">ces </w:t>
      </w:r>
      <w:r w:rsidR="00700331">
        <w:rPr>
          <w:rFonts w:ascii="Times New Roman" w:hAnsi="Times New Roman" w:cs="Times New Roman"/>
          <w:sz w:val="24"/>
          <w:szCs w:val="24"/>
        </w:rPr>
        <w:t xml:space="preserve">and some errors </w:t>
      </w:r>
      <w:r w:rsidR="00700331" w:rsidRPr="00700331">
        <w:rPr>
          <w:rFonts w:ascii="Times New Roman" w:hAnsi="Times New Roman" w:cs="Times New Roman"/>
          <w:sz w:val="24"/>
          <w:szCs w:val="24"/>
        </w:rPr>
        <w:t>as described below</w:t>
      </w:r>
      <w:r w:rsidR="00700331">
        <w:rPr>
          <w:rFonts w:ascii="Times New Roman" w:hAnsi="Times New Roman" w:cs="Times New Roman"/>
          <w:sz w:val="24"/>
          <w:szCs w:val="24"/>
        </w:rPr>
        <w:t>, a</w:t>
      </w:r>
      <w:r w:rsidR="00700331" w:rsidRPr="00700331">
        <w:rPr>
          <w:rFonts w:ascii="Times New Roman" w:hAnsi="Times New Roman" w:cs="Times New Roman"/>
          <w:sz w:val="24"/>
          <w:szCs w:val="24"/>
        </w:rPr>
        <w:t xml:space="preserve">nd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while we have made our best effort to </w:t>
      </w:r>
      <w:r w:rsidRPr="00E86EB9">
        <w:rPr>
          <w:rFonts w:ascii="Times New Roman" w:hAnsi="Times New Roman" w:cs="Times New Roman"/>
          <w:b/>
          <w:color w:val="FF0000"/>
          <w:sz w:val="24"/>
          <w:szCs w:val="24"/>
        </w:rPr>
        <w:t>remov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duplicates </w:t>
      </w:r>
      <w:r w:rsidR="002000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correct errors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in the dataset in this file, each state should careful</w:t>
      </w:r>
      <w:r w:rsidR="00200039">
        <w:rPr>
          <w:rFonts w:ascii="Times New Roman" w:hAnsi="Times New Roman" w:cs="Times New Roman"/>
          <w:b/>
          <w:color w:val="FF0000"/>
          <w:sz w:val="24"/>
          <w:szCs w:val="24"/>
        </w:rPr>
        <w:t>ly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0039">
        <w:rPr>
          <w:rFonts w:ascii="Times New Roman" w:hAnsi="Times New Roman" w:cs="Times New Roman"/>
          <w:b/>
          <w:color w:val="FF0000"/>
          <w:sz w:val="24"/>
          <w:szCs w:val="24"/>
        </w:rPr>
        <w:t>review the data presented as well as providing changes to t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hese </w:t>
      </w:r>
      <w:r w:rsidR="002000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projection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data</w:t>
      </w:r>
      <w:r w:rsidR="002000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assumptions as needed at this point in time</w:t>
      </w:r>
      <w:r w:rsidRPr="00700331">
        <w:rPr>
          <w:rFonts w:ascii="Times New Roman" w:hAnsi="Times New Roman" w:cs="Times New Roman"/>
          <w:sz w:val="24"/>
          <w:szCs w:val="24"/>
        </w:rPr>
        <w:t>.  The 2028OTB point inventory presented here is for the 12 WESTAR-WRAP contiguous region states + Albuquerque.  AK, HI, CA, and non-WESTAR-WRAP region states are not included because: 1) those data are not in the photochemical modeling grid domain (AK, HI), and 2) California provided its own gridded 2028OTB emissions.</w:t>
      </w:r>
    </w:p>
    <w:p w:rsidR="00747E28" w:rsidRPr="00700331" w:rsidRDefault="00747E28">
      <w:pPr>
        <w:rPr>
          <w:rFonts w:ascii="Times New Roman" w:hAnsi="Times New Roman" w:cs="Times New Roman"/>
          <w:sz w:val="24"/>
          <w:szCs w:val="24"/>
        </w:rPr>
      </w:pPr>
      <w:r w:rsidRPr="00700331">
        <w:rPr>
          <w:rFonts w:ascii="Times New Roman" w:hAnsi="Times New Roman" w:cs="Times New Roman"/>
          <w:sz w:val="24"/>
          <w:szCs w:val="24"/>
        </w:rPr>
        <w:t xml:space="preserve">There were 3 </w:t>
      </w:r>
      <w:r w:rsidR="00700331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700331">
        <w:rPr>
          <w:rFonts w:ascii="Times New Roman" w:hAnsi="Times New Roman" w:cs="Times New Roman"/>
          <w:sz w:val="24"/>
          <w:szCs w:val="24"/>
        </w:rPr>
        <w:t>sou</w:t>
      </w:r>
      <w:r w:rsidR="00700331" w:rsidRPr="00700331">
        <w:rPr>
          <w:rFonts w:ascii="Times New Roman" w:hAnsi="Times New Roman" w:cs="Times New Roman"/>
          <w:sz w:val="24"/>
          <w:szCs w:val="24"/>
        </w:rPr>
        <w:t>r</w:t>
      </w:r>
      <w:r w:rsidRPr="00700331">
        <w:rPr>
          <w:rFonts w:ascii="Times New Roman" w:hAnsi="Times New Roman" w:cs="Times New Roman"/>
          <w:sz w:val="24"/>
          <w:szCs w:val="24"/>
        </w:rPr>
        <w:t>ces of these point source data project</w:t>
      </w:r>
      <w:r w:rsidR="00700331" w:rsidRPr="00700331">
        <w:rPr>
          <w:rFonts w:ascii="Times New Roman" w:hAnsi="Times New Roman" w:cs="Times New Roman"/>
          <w:sz w:val="24"/>
          <w:szCs w:val="24"/>
        </w:rPr>
        <w:t>ion</w:t>
      </w:r>
      <w:r w:rsidRPr="00700331">
        <w:rPr>
          <w:rFonts w:ascii="Times New Roman" w:hAnsi="Times New Roman" w:cs="Times New Roman"/>
          <w:sz w:val="24"/>
          <w:szCs w:val="24"/>
        </w:rPr>
        <w:t>s.  The WRAP OGWG provided the upstream/midstream O&amp;G point sou</w:t>
      </w:r>
      <w:r w:rsidR="00700331" w:rsidRPr="00700331">
        <w:rPr>
          <w:rFonts w:ascii="Times New Roman" w:hAnsi="Times New Roman" w:cs="Times New Roman"/>
          <w:sz w:val="24"/>
          <w:szCs w:val="24"/>
        </w:rPr>
        <w:t>r</w:t>
      </w:r>
      <w:r w:rsidRPr="00700331">
        <w:rPr>
          <w:rFonts w:ascii="Times New Roman" w:hAnsi="Times New Roman" w:cs="Times New Roman"/>
          <w:sz w:val="24"/>
          <w:szCs w:val="24"/>
        </w:rPr>
        <w:t>ces</w:t>
      </w:r>
      <w:r w:rsidR="00700331">
        <w:rPr>
          <w:rFonts w:ascii="Times New Roman" w:hAnsi="Times New Roman" w:cs="Times New Roman"/>
          <w:sz w:val="24"/>
          <w:szCs w:val="24"/>
        </w:rPr>
        <w:t>’ projections</w:t>
      </w:r>
      <w:r w:rsidRPr="0070033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Pr="00700331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Final Report</w:t>
        </w:r>
      </w:hyperlink>
      <w:r w:rsidRP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(March 5, 2020) and </w:t>
      </w:r>
      <w:hyperlink r:id="rId8" w:tgtFrame="_blank" w:history="1">
        <w:r w:rsidRPr="00700331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Inventory Spreadsheet</w:t>
        </w:r>
      </w:hyperlink>
      <w:r w:rsidRP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(final version of March 5, 2020) for the “Continuation of Historical Trends” projection inventory), as well as nonpoin</w:t>
      </w:r>
      <w:r w:rsidR="00700331" w:rsidRP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t</w:t>
      </w:r>
      <w:r w:rsidRP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O&amp;G source</w:t>
      </w:r>
      <w:r w:rsid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s’ projections</w:t>
      </w:r>
      <w:r w:rsidRPr="00700331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data</w:t>
      </w:r>
      <w:r w:rsidR="00E86EB9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, both point and nonpoint projections were as directed by states and are documented in the report</w:t>
      </w:r>
      <w:r w:rsidRPr="00700331">
        <w:rPr>
          <w:rFonts w:ascii="Times New Roman" w:hAnsi="Times New Roman" w:cs="Times New Roman"/>
          <w:sz w:val="24"/>
          <w:szCs w:val="24"/>
        </w:rPr>
        <w:t xml:space="preserve">.  The </w:t>
      </w:r>
      <w:r w:rsidR="00700331" w:rsidRPr="00700331">
        <w:rPr>
          <w:rFonts w:ascii="Times New Roman" w:hAnsi="Times New Roman" w:cs="Times New Roman"/>
          <w:sz w:val="24"/>
          <w:szCs w:val="24"/>
        </w:rPr>
        <w:t>n</w:t>
      </w:r>
      <w:r w:rsidRPr="00700331">
        <w:rPr>
          <w:rFonts w:ascii="Times New Roman" w:hAnsi="Times New Roman" w:cs="Times New Roman"/>
          <w:sz w:val="24"/>
          <w:szCs w:val="24"/>
        </w:rPr>
        <w:t>ation</w:t>
      </w:r>
      <w:r w:rsidR="00700331" w:rsidRPr="00700331">
        <w:rPr>
          <w:rFonts w:ascii="Times New Roman" w:hAnsi="Times New Roman" w:cs="Times New Roman"/>
          <w:sz w:val="24"/>
          <w:szCs w:val="24"/>
        </w:rPr>
        <w:t>al</w:t>
      </w:r>
      <w:r w:rsidRPr="0070033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0331">
          <w:rPr>
            <w:rStyle w:val="Hyperlink"/>
            <w:rFonts w:ascii="Times New Roman" w:hAnsi="Times New Roman" w:cs="Times New Roman"/>
            <w:sz w:val="24"/>
            <w:szCs w:val="24"/>
          </w:rPr>
          <w:t>Emissions Modeling Platform v1</w:t>
        </w:r>
      </w:hyperlink>
      <w:r w:rsidRPr="00700331">
        <w:rPr>
          <w:rFonts w:ascii="Times New Roman" w:hAnsi="Times New Roman" w:cs="Times New Roman"/>
          <w:sz w:val="24"/>
          <w:szCs w:val="24"/>
        </w:rPr>
        <w:t xml:space="preserve"> </w:t>
      </w:r>
      <w:r w:rsidR="00700331">
        <w:rPr>
          <w:rFonts w:ascii="Times New Roman" w:hAnsi="Times New Roman" w:cs="Times New Roman"/>
          <w:sz w:val="24"/>
          <w:szCs w:val="24"/>
        </w:rPr>
        <w:t>2028 projections data</w:t>
      </w:r>
      <w:r w:rsidRPr="00700331">
        <w:rPr>
          <w:rFonts w:ascii="Times New Roman" w:hAnsi="Times New Roman" w:cs="Times New Roman"/>
          <w:sz w:val="24"/>
          <w:szCs w:val="24"/>
        </w:rPr>
        <w:t xml:space="preserve"> used fo</w:t>
      </w:r>
      <w:r w:rsidR="00700331" w:rsidRPr="00700331">
        <w:rPr>
          <w:rFonts w:ascii="Times New Roman" w:hAnsi="Times New Roman" w:cs="Times New Roman"/>
          <w:sz w:val="24"/>
          <w:szCs w:val="24"/>
        </w:rPr>
        <w:t>r</w:t>
      </w:r>
      <w:r w:rsidRPr="00700331">
        <w:rPr>
          <w:rFonts w:ascii="Times New Roman" w:hAnsi="Times New Roman" w:cs="Times New Roman"/>
          <w:sz w:val="24"/>
          <w:szCs w:val="24"/>
        </w:rPr>
        <w:t xml:space="preserve"> the non-EGU point sources.  Finally, each state provided direction on </w:t>
      </w:r>
      <w:r w:rsidR="00700331" w:rsidRPr="00700331">
        <w:rPr>
          <w:rFonts w:ascii="Times New Roman" w:hAnsi="Times New Roman" w:cs="Times New Roman"/>
          <w:sz w:val="24"/>
          <w:szCs w:val="24"/>
        </w:rPr>
        <w:t xml:space="preserve">individual units’ </w:t>
      </w:r>
      <w:r w:rsidRPr="00700331">
        <w:rPr>
          <w:rFonts w:ascii="Times New Roman" w:hAnsi="Times New Roman" w:cs="Times New Roman"/>
          <w:sz w:val="24"/>
          <w:szCs w:val="24"/>
        </w:rPr>
        <w:t>coal and gas EGU emissions projections</w:t>
      </w:r>
      <w:r w:rsidR="00E86EB9">
        <w:rPr>
          <w:rFonts w:ascii="Times New Roman" w:hAnsi="Times New Roman" w:cs="Times New Roman"/>
          <w:sz w:val="24"/>
          <w:szCs w:val="24"/>
        </w:rPr>
        <w:t xml:space="preserve"> in their jurisdiction</w:t>
      </w:r>
      <w:r w:rsidRPr="00700331">
        <w:rPr>
          <w:rFonts w:ascii="Times New Roman" w:hAnsi="Times New Roman" w:cs="Times New Roman"/>
          <w:sz w:val="24"/>
          <w:szCs w:val="24"/>
        </w:rPr>
        <w:t>, building f</w:t>
      </w:r>
      <w:r w:rsidR="00700331" w:rsidRPr="00700331">
        <w:rPr>
          <w:rFonts w:ascii="Times New Roman" w:hAnsi="Times New Roman" w:cs="Times New Roman"/>
          <w:sz w:val="24"/>
          <w:szCs w:val="24"/>
        </w:rPr>
        <w:t>r</w:t>
      </w:r>
      <w:r w:rsidRPr="00700331">
        <w:rPr>
          <w:rFonts w:ascii="Times New Roman" w:hAnsi="Times New Roman" w:cs="Times New Roman"/>
          <w:sz w:val="24"/>
          <w:szCs w:val="24"/>
        </w:rPr>
        <w:t xml:space="preserve">om the WESTAR-WRAP </w:t>
      </w:r>
      <w:hyperlink r:id="rId10" w:history="1">
        <w:r w:rsidRPr="00700331">
          <w:rPr>
            <w:rStyle w:val="Hyperlink"/>
            <w:rFonts w:ascii="Times New Roman" w:hAnsi="Times New Roman" w:cs="Times New Roman"/>
            <w:sz w:val="24"/>
            <w:szCs w:val="24"/>
          </w:rPr>
          <w:t>EGU Emissions Analysis project</w:t>
        </w:r>
      </w:hyperlink>
      <w:r w:rsidRPr="00700331">
        <w:rPr>
          <w:rFonts w:ascii="Times New Roman" w:hAnsi="Times New Roman" w:cs="Times New Roman"/>
          <w:sz w:val="24"/>
          <w:szCs w:val="24"/>
        </w:rPr>
        <w:t xml:space="preserve">. </w:t>
      </w:r>
      <w:r w:rsidR="00E86EB9">
        <w:rPr>
          <w:rFonts w:ascii="Times New Roman" w:hAnsi="Times New Roman" w:cs="Times New Roman"/>
          <w:sz w:val="24"/>
          <w:szCs w:val="24"/>
        </w:rPr>
        <w:t>At the bottom of the file, tribal emissions in the WESTAR-WRAP region are included for your information</w:t>
      </w:r>
      <w:r w:rsidR="00C83EEA">
        <w:rPr>
          <w:rFonts w:ascii="Times New Roman" w:hAnsi="Times New Roman" w:cs="Times New Roman"/>
          <w:sz w:val="24"/>
          <w:szCs w:val="24"/>
        </w:rPr>
        <w:t xml:space="preserve"> with a “TR” code</w:t>
      </w:r>
      <w:r w:rsidR="00E86EB9">
        <w:rPr>
          <w:rFonts w:ascii="Times New Roman" w:hAnsi="Times New Roman" w:cs="Times New Roman"/>
          <w:sz w:val="24"/>
          <w:szCs w:val="24"/>
        </w:rPr>
        <w:t>.</w:t>
      </w:r>
    </w:p>
    <w:p w:rsidR="00747E28" w:rsidRPr="00700331" w:rsidRDefault="00747E28">
      <w:pPr>
        <w:rPr>
          <w:rFonts w:ascii="Times New Roman" w:hAnsi="Times New Roman" w:cs="Times New Roman"/>
          <w:sz w:val="24"/>
          <w:szCs w:val="24"/>
        </w:rPr>
      </w:pPr>
      <w:r w:rsidRPr="00700331">
        <w:rPr>
          <w:rFonts w:ascii="Times New Roman" w:hAnsi="Times New Roman" w:cs="Times New Roman"/>
          <w:sz w:val="24"/>
          <w:szCs w:val="24"/>
        </w:rPr>
        <w:t xml:space="preserve">Ramboll </w:t>
      </w:r>
      <w:r w:rsidR="00EB100E">
        <w:rPr>
          <w:rFonts w:ascii="Times New Roman" w:hAnsi="Times New Roman" w:cs="Times New Roman"/>
          <w:sz w:val="24"/>
          <w:szCs w:val="24"/>
        </w:rPr>
        <w:t xml:space="preserve">has </w:t>
      </w:r>
      <w:r w:rsidRPr="00700331">
        <w:rPr>
          <w:rFonts w:ascii="Times New Roman" w:hAnsi="Times New Roman" w:cs="Times New Roman"/>
          <w:sz w:val="24"/>
          <w:szCs w:val="24"/>
        </w:rPr>
        <w:t xml:space="preserve">made their best effort to remove duplicate sources </w:t>
      </w:r>
      <w:r w:rsidR="00700331">
        <w:rPr>
          <w:rFonts w:ascii="Times New Roman" w:hAnsi="Times New Roman" w:cs="Times New Roman"/>
          <w:sz w:val="24"/>
          <w:szCs w:val="24"/>
        </w:rPr>
        <w:t>between the national EMPv1 and OGWG</w:t>
      </w:r>
      <w:r w:rsidR="0019026A">
        <w:rPr>
          <w:rFonts w:ascii="Times New Roman" w:hAnsi="Times New Roman" w:cs="Times New Roman"/>
          <w:sz w:val="24"/>
          <w:szCs w:val="24"/>
        </w:rPr>
        <w:t xml:space="preserve"> point </w:t>
      </w:r>
      <w:r w:rsidR="00700331">
        <w:rPr>
          <w:rFonts w:ascii="Times New Roman" w:hAnsi="Times New Roman" w:cs="Times New Roman"/>
          <w:sz w:val="24"/>
          <w:szCs w:val="24"/>
        </w:rPr>
        <w:t xml:space="preserve">sources, as well as sorting through errors identified by NM and ND </w:t>
      </w:r>
      <w:r w:rsidRPr="00700331">
        <w:rPr>
          <w:rFonts w:ascii="Times New Roman" w:hAnsi="Times New Roman" w:cs="Times New Roman"/>
          <w:sz w:val="24"/>
          <w:szCs w:val="24"/>
        </w:rPr>
        <w:t xml:space="preserve">in this large and complex dataset. </w:t>
      </w:r>
      <w:r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data </w:t>
      </w:r>
      <w:r w:rsidR="00EB10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the attached workbook </w:t>
      </w:r>
      <w:bookmarkStart w:id="3" w:name="_GoBack"/>
      <w:bookmarkEnd w:id="3"/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are the </w:t>
      </w:r>
      <w:r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2028 </w:t>
      </w:r>
      <w:r w:rsidR="00C83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OTB </w:t>
      </w:r>
      <w:r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annual emissions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projections </w:t>
      </w:r>
      <w:r w:rsidRPr="00E86EB9">
        <w:rPr>
          <w:rFonts w:ascii="Times New Roman" w:hAnsi="Times New Roman" w:cs="Times New Roman"/>
          <w:b/>
          <w:color w:val="FF0000"/>
          <w:sz w:val="24"/>
          <w:szCs w:val="24"/>
        </w:rPr>
        <w:t>for EGU, O&amp;G and non-EGU point sources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that we will use in</w:t>
      </w:r>
      <w:r w:rsidR="00E86EB9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th</w:t>
      </w:r>
      <w:r w:rsidR="00E86EB9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2028OTB </w:t>
      </w:r>
      <w:r w:rsidR="00E86EB9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modeling scenario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re</w:t>
      </w:r>
      <w:r w:rsidR="00E86EB9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run </w:t>
      </w:r>
      <w:r w:rsidR="001902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early August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unless we receive comments and updated data using the</w:t>
      </w:r>
      <w:r w:rsidR="00E86EB9" w:rsidRPr="00E8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331" w:rsidRPr="00E86EB9">
        <w:rPr>
          <w:rFonts w:ascii="Times New Roman" w:hAnsi="Times New Roman" w:cs="Times New Roman"/>
          <w:b/>
          <w:color w:val="FF0000"/>
          <w:sz w:val="24"/>
          <w:szCs w:val="24"/>
        </w:rPr>
        <w:t>FF10 format</w:t>
      </w:r>
      <w:r w:rsidRPr="00700331">
        <w:rPr>
          <w:rFonts w:ascii="Times New Roman" w:hAnsi="Times New Roman" w:cs="Times New Roman"/>
          <w:sz w:val="24"/>
          <w:szCs w:val="24"/>
        </w:rPr>
        <w:t xml:space="preserve">. </w:t>
      </w:r>
      <w:r w:rsidR="00700331">
        <w:rPr>
          <w:rFonts w:ascii="Times New Roman" w:hAnsi="Times New Roman" w:cs="Times New Roman"/>
          <w:sz w:val="24"/>
          <w:szCs w:val="24"/>
        </w:rPr>
        <w:t xml:space="preserve"> </w:t>
      </w:r>
      <w:r w:rsidR="00E86EB9">
        <w:rPr>
          <w:rFonts w:ascii="Times New Roman" w:hAnsi="Times New Roman" w:cs="Times New Roman"/>
          <w:sz w:val="24"/>
          <w:szCs w:val="24"/>
        </w:rPr>
        <w:t>To make the point source data easier to review, w</w:t>
      </w:r>
      <w:r w:rsidR="00700331">
        <w:rPr>
          <w:rFonts w:ascii="Times New Roman" w:hAnsi="Times New Roman" w:cs="Times New Roman"/>
          <w:sz w:val="24"/>
          <w:szCs w:val="24"/>
        </w:rPr>
        <w:t>e have aggregated t</w:t>
      </w:r>
      <w:r w:rsidRPr="00700331">
        <w:rPr>
          <w:rFonts w:ascii="Times New Roman" w:hAnsi="Times New Roman" w:cs="Times New Roman"/>
          <w:sz w:val="24"/>
          <w:szCs w:val="24"/>
        </w:rPr>
        <w:t xml:space="preserve">he inventory data to </w:t>
      </w:r>
      <w:r w:rsidR="00700331">
        <w:rPr>
          <w:rFonts w:ascii="Times New Roman" w:hAnsi="Times New Roman" w:cs="Times New Roman"/>
          <w:sz w:val="24"/>
          <w:szCs w:val="24"/>
        </w:rPr>
        <w:t xml:space="preserve">the </w:t>
      </w:r>
      <w:r w:rsidRPr="00700331">
        <w:rPr>
          <w:rFonts w:ascii="Times New Roman" w:hAnsi="Times New Roman" w:cs="Times New Roman"/>
          <w:sz w:val="24"/>
          <w:szCs w:val="24"/>
        </w:rPr>
        <w:t>facility level by summing point/process-level emissions.</w:t>
      </w:r>
      <w:r w:rsidR="00700331">
        <w:rPr>
          <w:rFonts w:ascii="Times New Roman" w:hAnsi="Times New Roman" w:cs="Times New Roman"/>
          <w:sz w:val="24"/>
          <w:szCs w:val="24"/>
        </w:rPr>
        <w:t xml:space="preserve">  Please let us know if </w:t>
      </w:r>
      <w:r w:rsidR="00E86EB9">
        <w:rPr>
          <w:rFonts w:ascii="Times New Roman" w:hAnsi="Times New Roman" w:cs="Times New Roman"/>
          <w:sz w:val="24"/>
          <w:szCs w:val="24"/>
        </w:rPr>
        <w:t>a facility process-level breakdown is needed.</w:t>
      </w:r>
    </w:p>
    <w:p w:rsidR="00C83EEA" w:rsidRDefault="00747E28" w:rsidP="00747E28">
      <w:pPr>
        <w:rPr>
          <w:rFonts w:ascii="Times New Roman" w:hAnsi="Times New Roman" w:cs="Times New Roman"/>
          <w:sz w:val="24"/>
          <w:szCs w:val="24"/>
        </w:rPr>
      </w:pPr>
      <w:r w:rsidRPr="00700331">
        <w:rPr>
          <w:rFonts w:ascii="Times New Roman" w:hAnsi="Times New Roman" w:cs="Times New Roman"/>
          <w:sz w:val="24"/>
          <w:szCs w:val="24"/>
        </w:rPr>
        <w:t xml:space="preserve">Several oil and gas sources were missing facility ID information in the WRAP OGWG inventory because of </w:t>
      </w:r>
      <w:r w:rsidR="00C83EEA">
        <w:rPr>
          <w:rFonts w:ascii="Times New Roman" w:hAnsi="Times New Roman" w:cs="Times New Roman"/>
          <w:sz w:val="24"/>
          <w:szCs w:val="24"/>
        </w:rPr>
        <w:t xml:space="preserve">a </w:t>
      </w:r>
      <w:r w:rsidRPr="00700331">
        <w:rPr>
          <w:rFonts w:ascii="Times New Roman" w:hAnsi="Times New Roman" w:cs="Times New Roman"/>
          <w:sz w:val="24"/>
          <w:szCs w:val="24"/>
        </w:rPr>
        <w:t xml:space="preserve">confidentiality issue or </w:t>
      </w:r>
      <w:r w:rsidR="00C83EEA">
        <w:rPr>
          <w:rFonts w:ascii="Times New Roman" w:hAnsi="Times New Roman" w:cs="Times New Roman"/>
          <w:sz w:val="24"/>
          <w:szCs w:val="24"/>
        </w:rPr>
        <w:t xml:space="preserve">the </w:t>
      </w:r>
      <w:r w:rsidRPr="00700331">
        <w:rPr>
          <w:rFonts w:ascii="Times New Roman" w:hAnsi="Times New Roman" w:cs="Times New Roman"/>
          <w:sz w:val="24"/>
          <w:szCs w:val="24"/>
        </w:rPr>
        <w:t>minor point source inventory lack</w:t>
      </w:r>
      <w:r w:rsidR="00C83EEA">
        <w:rPr>
          <w:rFonts w:ascii="Times New Roman" w:hAnsi="Times New Roman" w:cs="Times New Roman"/>
          <w:sz w:val="24"/>
          <w:szCs w:val="24"/>
        </w:rPr>
        <w:t xml:space="preserve">ed </w:t>
      </w:r>
      <w:r w:rsidRPr="00700331">
        <w:rPr>
          <w:rFonts w:ascii="Times New Roman" w:hAnsi="Times New Roman" w:cs="Times New Roman"/>
          <w:sz w:val="24"/>
          <w:szCs w:val="24"/>
        </w:rPr>
        <w:t>facility IDs. Since the facility ID is a required field for emission modeling, Ramboll assigned fabricated facility ID</w:t>
      </w:r>
      <w:r w:rsidR="00C83EEA">
        <w:rPr>
          <w:rFonts w:ascii="Times New Roman" w:hAnsi="Times New Roman" w:cs="Times New Roman"/>
          <w:sz w:val="24"/>
          <w:szCs w:val="24"/>
        </w:rPr>
        <w:t>s</w:t>
      </w:r>
      <w:r w:rsidRPr="00700331">
        <w:rPr>
          <w:rFonts w:ascii="Times New Roman" w:hAnsi="Times New Roman" w:cs="Times New Roman"/>
          <w:sz w:val="24"/>
          <w:szCs w:val="24"/>
        </w:rPr>
        <w:t xml:space="preserve"> to those sources (RMB*). </w:t>
      </w:r>
      <w:r w:rsidR="00E86EB9">
        <w:rPr>
          <w:rFonts w:ascii="Times New Roman" w:hAnsi="Times New Roman" w:cs="Times New Roman"/>
          <w:sz w:val="24"/>
          <w:szCs w:val="24"/>
        </w:rPr>
        <w:t xml:space="preserve"> </w:t>
      </w:r>
      <w:r w:rsidRPr="00700331">
        <w:rPr>
          <w:rFonts w:ascii="Times New Roman" w:hAnsi="Times New Roman" w:cs="Times New Roman"/>
          <w:sz w:val="24"/>
          <w:szCs w:val="24"/>
        </w:rPr>
        <w:t>Recently</w:t>
      </w:r>
      <w:r w:rsidR="00C83EEA">
        <w:rPr>
          <w:rFonts w:ascii="Times New Roman" w:hAnsi="Times New Roman" w:cs="Times New Roman"/>
          <w:sz w:val="24"/>
          <w:szCs w:val="24"/>
        </w:rPr>
        <w:t>,</w:t>
      </w:r>
      <w:r w:rsidRPr="00700331">
        <w:rPr>
          <w:rFonts w:ascii="Times New Roman" w:hAnsi="Times New Roman" w:cs="Times New Roman"/>
          <w:sz w:val="24"/>
          <w:szCs w:val="24"/>
        </w:rPr>
        <w:t xml:space="preserve"> North Dakota Department of Environmental Quality (NDDEQ) staff indicated that non-tribal O&amp;G point sources in North Dakota are not expected to change substantially from circa-2014 baseline emission estimates because many of these point sources are already at or near capacity. The O&amp;G data in this workbook still contains projected circa-2028 emissions but we are working on updating them to assume no changes from the circa-2014 baseline emission estimates for North D</w:t>
      </w:r>
      <w:r w:rsidR="00C83EEA">
        <w:rPr>
          <w:rFonts w:ascii="Times New Roman" w:hAnsi="Times New Roman" w:cs="Times New Roman"/>
          <w:sz w:val="24"/>
          <w:szCs w:val="24"/>
        </w:rPr>
        <w:t>akota non-tribal point sources.</w:t>
      </w:r>
    </w:p>
    <w:p w:rsidR="00747E28" w:rsidRDefault="00C83EEA" w:rsidP="0074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47E28" w:rsidRPr="00700331">
        <w:rPr>
          <w:rFonts w:ascii="Times New Roman" w:hAnsi="Times New Roman" w:cs="Times New Roman"/>
          <w:sz w:val="24"/>
          <w:szCs w:val="24"/>
        </w:rPr>
        <w:t xml:space="preserve">ilter </w:t>
      </w:r>
      <w:r>
        <w:rPr>
          <w:rFonts w:ascii="Times New Roman" w:hAnsi="Times New Roman" w:cs="Times New Roman"/>
          <w:sz w:val="24"/>
          <w:szCs w:val="24"/>
        </w:rPr>
        <w:t xml:space="preserve">by “State” </w:t>
      </w:r>
      <w:r w:rsidR="00747E28" w:rsidRPr="00700331">
        <w:rPr>
          <w:rFonts w:ascii="Times New Roman" w:hAnsi="Times New Roman" w:cs="Times New Roman"/>
          <w:sz w:val="24"/>
          <w:szCs w:val="24"/>
        </w:rPr>
        <w:t>to select sources in your state for review.</w:t>
      </w:r>
    </w:p>
    <w:p w:rsidR="00C83EEA" w:rsidRPr="00C83EEA" w:rsidRDefault="00C83EEA" w:rsidP="00747E28">
      <w:pPr>
        <w:rPr>
          <w:rFonts w:ascii="Times New Roman" w:hAnsi="Times New Roman" w:cs="Times New Roman"/>
          <w:b/>
          <w:sz w:val="24"/>
          <w:szCs w:val="24"/>
        </w:rPr>
      </w:pPr>
      <w:r w:rsidRPr="00C83EEA">
        <w:rPr>
          <w:rFonts w:ascii="Times New Roman" w:hAnsi="Times New Roman" w:cs="Times New Roman"/>
          <w:b/>
          <w:sz w:val="24"/>
          <w:szCs w:val="24"/>
        </w:rPr>
        <w:t>Comments and any data changes in the form of FF10 files with the emissions to use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2028OTB re-run</w:t>
      </w:r>
      <w:r w:rsidRPr="00C83EEA">
        <w:rPr>
          <w:rFonts w:ascii="Times New Roman" w:hAnsi="Times New Roman" w:cs="Times New Roman"/>
          <w:b/>
          <w:sz w:val="24"/>
          <w:szCs w:val="24"/>
        </w:rPr>
        <w:t xml:space="preserve"> are due by close of business Tuesday July 22</w:t>
      </w:r>
      <w:r w:rsidRPr="00C83EE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83EEA">
        <w:rPr>
          <w:rFonts w:ascii="Times New Roman" w:hAnsi="Times New Roman" w:cs="Times New Roman"/>
          <w:b/>
          <w:sz w:val="24"/>
          <w:szCs w:val="24"/>
        </w:rPr>
        <w:t>.</w:t>
      </w:r>
    </w:p>
    <w:p w:rsidR="00E86EB9" w:rsidRDefault="00E86EB9" w:rsidP="0074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copy </w:t>
      </w:r>
      <w:r w:rsidR="0019026A">
        <w:rPr>
          <w:rFonts w:ascii="Times New Roman" w:hAnsi="Times New Roman" w:cs="Times New Roman"/>
          <w:sz w:val="24"/>
          <w:szCs w:val="24"/>
        </w:rPr>
        <w:t xml:space="preserve">all these </w:t>
      </w:r>
      <w:r>
        <w:rPr>
          <w:rFonts w:ascii="Times New Roman" w:hAnsi="Times New Roman" w:cs="Times New Roman"/>
          <w:sz w:val="24"/>
          <w:szCs w:val="24"/>
        </w:rPr>
        <w:t>contacts with any questions:</w:t>
      </w:r>
    </w:p>
    <w:p w:rsidR="00E86EB9" w:rsidRPr="00EB100E" w:rsidRDefault="00E86EB9" w:rsidP="00747E28">
      <w:pPr>
        <w:rPr>
          <w:rFonts w:ascii="Times New Roman" w:hAnsi="Times New Roman" w:cs="Times New Roman"/>
          <w:szCs w:val="24"/>
        </w:rPr>
      </w:pPr>
      <w:r w:rsidRPr="00EB100E">
        <w:rPr>
          <w:rFonts w:ascii="Times New Roman" w:hAnsi="Times New Roman" w:cs="Times New Roman"/>
          <w:szCs w:val="24"/>
        </w:rPr>
        <w:t xml:space="preserve">Tom Moore </w:t>
      </w:r>
      <w:hyperlink r:id="rId11" w:history="1">
        <w:r w:rsidRPr="00EB100E">
          <w:rPr>
            <w:rStyle w:val="Hyperlink"/>
            <w:rFonts w:ascii="Times New Roman" w:hAnsi="Times New Roman" w:cs="Times New Roman"/>
            <w:szCs w:val="24"/>
          </w:rPr>
          <w:t>tmoore@westar.org</w:t>
        </w:r>
      </w:hyperlink>
      <w:r w:rsidR="00EB100E" w:rsidRPr="00EB100E">
        <w:rPr>
          <w:rFonts w:ascii="Times New Roman" w:hAnsi="Times New Roman" w:cs="Times New Roman"/>
          <w:szCs w:val="24"/>
        </w:rPr>
        <w:t xml:space="preserve">  |  </w:t>
      </w:r>
      <w:r w:rsidRPr="00EB100E">
        <w:rPr>
          <w:rFonts w:ascii="Times New Roman" w:hAnsi="Times New Roman" w:cs="Times New Roman"/>
          <w:szCs w:val="24"/>
        </w:rPr>
        <w:t xml:space="preserve">Farren Herron-Thorpe </w:t>
      </w:r>
      <w:hyperlink r:id="rId12" w:history="1">
        <w:r w:rsidRPr="00EB100E">
          <w:rPr>
            <w:rStyle w:val="Hyperlink"/>
            <w:rFonts w:ascii="Times New Roman" w:hAnsi="Times New Roman" w:cs="Times New Roman"/>
            <w:szCs w:val="24"/>
          </w:rPr>
          <w:t>fher461@ecy.wa.gov</w:t>
        </w:r>
      </w:hyperlink>
      <w:r w:rsidR="00EB100E" w:rsidRPr="00EB100E">
        <w:rPr>
          <w:rFonts w:ascii="Times New Roman" w:hAnsi="Times New Roman" w:cs="Times New Roman"/>
          <w:szCs w:val="24"/>
        </w:rPr>
        <w:t xml:space="preserve">  |  </w:t>
      </w:r>
      <w:r w:rsidRPr="00EB100E">
        <w:rPr>
          <w:rFonts w:ascii="Times New Roman" w:hAnsi="Times New Roman" w:cs="Times New Roman"/>
          <w:szCs w:val="24"/>
        </w:rPr>
        <w:t xml:space="preserve">Tejas Shah </w:t>
      </w:r>
      <w:hyperlink r:id="rId13" w:history="1">
        <w:r w:rsidRPr="00EB100E">
          <w:rPr>
            <w:rStyle w:val="Hyperlink"/>
            <w:rFonts w:ascii="Times New Roman" w:hAnsi="Times New Roman" w:cs="Times New Roman"/>
            <w:szCs w:val="24"/>
          </w:rPr>
          <w:t>TShah@ramboll.com</w:t>
        </w:r>
      </w:hyperlink>
      <w:r w:rsidRPr="00EB100E">
        <w:rPr>
          <w:rFonts w:ascii="Times New Roman" w:hAnsi="Times New Roman" w:cs="Times New Roman"/>
          <w:szCs w:val="24"/>
        </w:rPr>
        <w:t xml:space="preserve"> </w:t>
      </w:r>
      <w:bookmarkEnd w:id="0"/>
      <w:bookmarkEnd w:id="1"/>
      <w:bookmarkEnd w:id="2"/>
    </w:p>
    <w:sectPr w:rsidR="00E86EB9" w:rsidRPr="00EB100E" w:rsidSect="00200039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28"/>
    <w:rsid w:val="0010040A"/>
    <w:rsid w:val="0019026A"/>
    <w:rsid w:val="00200039"/>
    <w:rsid w:val="006211A8"/>
    <w:rsid w:val="00700331"/>
    <w:rsid w:val="00747E28"/>
    <w:rsid w:val="00987D9F"/>
    <w:rsid w:val="00C83EEA"/>
    <w:rsid w:val="00E86EB9"/>
    <w:rsid w:val="00E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C475-49B3-44B3-A26F-91D5C83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pdf/WESTAR-WRAP_OGWG_Future_Emissions_Inventory_webdist_March05_2020_nolinks.xlsx" TargetMode="External"/><Relationship Id="rId13" Type="http://schemas.openxmlformats.org/officeDocument/2006/relationships/hyperlink" Target="mailto:TShah@rambo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apair2.org/pdf/WRAP_OGWG_2028_OTB_RevFinalReport_05March2020.pdf" TargetMode="External"/><Relationship Id="rId12" Type="http://schemas.openxmlformats.org/officeDocument/2006/relationships/hyperlink" Target="mailto:fher461@ecy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s.cira.colostate.edu/docs/iwdw/platformdocs/WRAP_2014/Run_Spec_WRAP_2014_Task2.3-RepBase_Task%204.4-2028_CAMx_v3.pdf" TargetMode="External"/><Relationship Id="rId11" Type="http://schemas.openxmlformats.org/officeDocument/2006/relationships/hyperlink" Target="mailto:tmoore@westar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wrapair2.org/EGU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ews.cira.colostate.edu/wiki/wiki/10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Tom</dc:creator>
  <cp:keywords/>
  <dc:description/>
  <cp:lastModifiedBy>Moore, Tom</cp:lastModifiedBy>
  <cp:revision>2</cp:revision>
  <dcterms:created xsi:type="dcterms:W3CDTF">2020-07-13T18:26:00Z</dcterms:created>
  <dcterms:modified xsi:type="dcterms:W3CDTF">2020-07-13T18:26:00Z</dcterms:modified>
</cp:coreProperties>
</file>